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D3AB80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w:t>
      </w:r>
      <w:r w:rsidRPr="00F065D2">
        <w:rPr>
          <w:rFonts w:ascii="Times New Roman" w:hAnsi="Times New Roman" w:cs="Times New Roman"/>
          <w:b/>
          <w:color w:val="000000"/>
          <w:sz w:val="24"/>
          <w:szCs w:val="24"/>
          <w:u w:val="single"/>
        </w:rPr>
        <w:t>BLICA Nº 0</w:t>
      </w:r>
      <w:r w:rsidR="00D0166C" w:rsidRPr="00F065D2">
        <w:rPr>
          <w:rFonts w:ascii="Times New Roman" w:hAnsi="Times New Roman" w:cs="Times New Roman"/>
          <w:b/>
          <w:color w:val="000000"/>
          <w:sz w:val="24"/>
          <w:szCs w:val="24"/>
          <w:u w:val="single"/>
        </w:rPr>
        <w:t>0</w:t>
      </w:r>
      <w:r w:rsidR="00485E66">
        <w:rPr>
          <w:rFonts w:ascii="Times New Roman" w:hAnsi="Times New Roman" w:cs="Times New Roman"/>
          <w:b/>
          <w:color w:val="000000"/>
          <w:sz w:val="24"/>
          <w:szCs w:val="24"/>
          <w:u w:val="single"/>
        </w:rPr>
        <w:t>2</w:t>
      </w:r>
      <w:r w:rsidRPr="00F065D2">
        <w:rPr>
          <w:rFonts w:ascii="Times New Roman" w:hAnsi="Times New Roman" w:cs="Times New Roman"/>
          <w:b/>
          <w:color w:val="000000"/>
          <w:sz w:val="24"/>
          <w:szCs w:val="24"/>
          <w:u w:val="single"/>
        </w:rPr>
        <w:t>/202</w:t>
      </w:r>
      <w:r w:rsidR="00850AE3" w:rsidRPr="00F065D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496052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F065D2" w:rsidRPr="00D2377E">
        <w:rPr>
          <w:rFonts w:ascii="Times New Roman" w:hAnsi="Times New Roman" w:cs="Times New Roman"/>
          <w:color w:val="000000"/>
          <w:sz w:val="24"/>
          <w:szCs w:val="24"/>
        </w:rPr>
        <w:t xml:space="preserve">O </w:t>
      </w:r>
      <w:r w:rsidR="00F065D2" w:rsidRPr="00D2377E">
        <w:rPr>
          <w:rFonts w:ascii="Times New Roman" w:eastAsia="Times New Roman" w:hAnsi="Times New Roman" w:cs="Times New Roman"/>
          <w:sz w:val="24"/>
          <w:szCs w:val="24"/>
          <w:lang w:eastAsia="pt-BR"/>
        </w:rPr>
        <w:t>CONSELHO ESCOLAR NOSSA SENHORA DE LOURDES</w:t>
      </w:r>
      <w:r w:rsidR="00F065D2" w:rsidRPr="00D2377E">
        <w:rPr>
          <w:rFonts w:ascii="Times New Roman" w:hAnsi="Times New Roman" w:cs="Times New Roman"/>
          <w:bCs/>
          <w:color w:val="000000"/>
          <w:sz w:val="24"/>
          <w:szCs w:val="24"/>
        </w:rPr>
        <w:t>,</w:t>
      </w:r>
      <w:r w:rsidR="00F065D2" w:rsidRPr="00D2377E">
        <w:rPr>
          <w:rFonts w:ascii="Times New Roman" w:hAnsi="Times New Roman" w:cs="Times New Roman"/>
          <w:b/>
          <w:bCs/>
          <w:color w:val="000000"/>
          <w:sz w:val="24"/>
          <w:szCs w:val="24"/>
        </w:rPr>
        <w:t xml:space="preserve">  </w:t>
      </w:r>
      <w:r w:rsidR="00F065D2" w:rsidRPr="00D2377E">
        <w:rPr>
          <w:rFonts w:ascii="Times New Roman" w:hAnsi="Times New Roman" w:cs="Times New Roman"/>
          <w:bCs/>
          <w:color w:val="000000"/>
          <w:sz w:val="24"/>
          <w:szCs w:val="24"/>
        </w:rPr>
        <w:t>inscrito no</w:t>
      </w:r>
      <w:r w:rsidR="00F065D2" w:rsidRPr="00D2377E">
        <w:rPr>
          <w:rFonts w:ascii="Times New Roman" w:hAnsi="Times New Roman" w:cs="Times New Roman"/>
          <w:b/>
          <w:bCs/>
          <w:color w:val="000000"/>
          <w:sz w:val="24"/>
          <w:szCs w:val="24"/>
        </w:rPr>
        <w:t xml:space="preserve"> CNPJ sob nº </w:t>
      </w:r>
      <w:r w:rsidR="00F065D2" w:rsidRPr="00D2377E">
        <w:rPr>
          <w:rFonts w:ascii="Times New Roman" w:hAnsi="Times New Roman" w:cs="Times New Roman"/>
          <w:bCs/>
          <w:color w:val="000000"/>
          <w:sz w:val="24"/>
          <w:szCs w:val="24"/>
        </w:rPr>
        <w:t>00.690.320/0001-10</w:t>
      </w:r>
      <w:r w:rsidR="00F065D2" w:rsidRPr="00D2377E">
        <w:rPr>
          <w:rFonts w:ascii="Times New Roman" w:hAnsi="Times New Roman" w:cs="Times New Roman"/>
          <w:b/>
          <w:bCs/>
          <w:color w:val="000000"/>
          <w:sz w:val="24"/>
          <w:szCs w:val="24"/>
        </w:rPr>
        <w:t xml:space="preserve">, </w:t>
      </w:r>
      <w:r w:rsidR="00F065D2" w:rsidRPr="00D2377E">
        <w:rPr>
          <w:rFonts w:ascii="Times New Roman" w:hAnsi="Times New Roman" w:cs="Times New Roman"/>
          <w:color w:val="000000"/>
          <w:sz w:val="24"/>
          <w:szCs w:val="24"/>
        </w:rPr>
        <w:t>pessoa jurídica de direito público interno, do (a)</w:t>
      </w:r>
      <w:r w:rsidR="00F065D2" w:rsidRPr="00D2377E">
        <w:rPr>
          <w:rFonts w:ascii="Times New Roman" w:hAnsi="Times New Roman" w:cs="Times New Roman"/>
          <w:b/>
          <w:bCs/>
          <w:color w:val="000000"/>
          <w:sz w:val="24"/>
          <w:szCs w:val="24"/>
        </w:rPr>
        <w:t xml:space="preserve"> COLÉGIO ESTADUAL NOSSA SENHORA DE LOURDES), </w:t>
      </w:r>
      <w:r w:rsidR="00F065D2" w:rsidRPr="00D2377E">
        <w:rPr>
          <w:rFonts w:ascii="Times New Roman" w:hAnsi="Times New Roman" w:cs="Times New Roman"/>
          <w:color w:val="000000"/>
          <w:sz w:val="24"/>
          <w:szCs w:val="24"/>
        </w:rPr>
        <w:t xml:space="preserve">sediada no município de </w:t>
      </w:r>
      <w:r w:rsidR="00F065D2" w:rsidRPr="00D2377E">
        <w:rPr>
          <w:rFonts w:ascii="Times New Roman" w:eastAsia="Times New Roman" w:hAnsi="Times New Roman" w:cs="Times New Roman"/>
          <w:sz w:val="24"/>
          <w:szCs w:val="24"/>
          <w:lang w:eastAsia="pt-BR"/>
        </w:rPr>
        <w:t>Rua  JC 26 QD 5 LT 8 A 11, S/N - JD Curitiba II, Goiânia, Goiás</w:t>
      </w:r>
      <w:r w:rsidR="00F065D2" w:rsidRPr="00D2377E">
        <w:rPr>
          <w:rFonts w:ascii="Times New Roman" w:hAnsi="Times New Roman" w:cs="Times New Roman"/>
          <w:color w:val="000000"/>
          <w:sz w:val="24"/>
          <w:szCs w:val="24"/>
        </w:rPr>
        <w:t xml:space="preserve">, </w:t>
      </w:r>
      <w:r w:rsidR="00F065D2" w:rsidRPr="00D2377E">
        <w:rPr>
          <w:rFonts w:ascii="Times New Roman" w:hAnsi="Times New Roman" w:cs="Times New Roman"/>
          <w:bCs/>
          <w:color w:val="000000"/>
          <w:sz w:val="24"/>
          <w:szCs w:val="24"/>
        </w:rPr>
        <w:t xml:space="preserve">jurisdicionada a </w:t>
      </w:r>
      <w:r w:rsidR="00F065D2" w:rsidRPr="00D2377E">
        <w:rPr>
          <w:rFonts w:ascii="Times New Roman" w:hAnsi="Times New Roman" w:cs="Times New Roman"/>
          <w:b/>
          <w:bCs/>
          <w:color w:val="000000"/>
          <w:sz w:val="24"/>
          <w:szCs w:val="24"/>
        </w:rPr>
        <w:t xml:space="preserve">COORDENAÇÃO REGIONAL DE EDUCAÇÃO DE </w:t>
      </w:r>
      <w:r w:rsidR="00F065D2" w:rsidRPr="00D2377E">
        <w:rPr>
          <w:rFonts w:ascii="Times New Roman" w:hAnsi="Times New Roman" w:cs="Times New Roman"/>
          <w:b/>
          <w:color w:val="000000"/>
          <w:sz w:val="24"/>
          <w:szCs w:val="24"/>
        </w:rPr>
        <w:t>GOIÂNIA-GO</w:t>
      </w:r>
      <w:r w:rsidR="00F065D2" w:rsidRPr="00D2377E">
        <w:rPr>
          <w:rFonts w:ascii="Times New Roman" w:hAnsi="Times New Roman" w:cs="Times New Roman"/>
          <w:color w:val="000000"/>
          <w:sz w:val="24"/>
          <w:szCs w:val="24"/>
        </w:rPr>
        <w:t>, representada neste ato pelo Presidente do Conselho Escolar</w:t>
      </w:r>
      <w:r w:rsidR="00F065D2" w:rsidRPr="00D2377E">
        <w:rPr>
          <w:rFonts w:ascii="Times New Roman" w:eastAsia="Times New Roman" w:hAnsi="Times New Roman" w:cs="Times New Roman"/>
          <w:sz w:val="24"/>
          <w:szCs w:val="24"/>
          <w:lang w:eastAsia="pt-BR"/>
        </w:rPr>
        <w:t xml:space="preserve"> Nossa Senhora De Lourdes</w:t>
      </w:r>
      <w:r w:rsidR="00F065D2" w:rsidRPr="00D2377E">
        <w:rPr>
          <w:rFonts w:ascii="Times New Roman" w:hAnsi="Times New Roman" w:cs="Times New Roman"/>
          <w:color w:val="000000"/>
          <w:sz w:val="24"/>
          <w:szCs w:val="24"/>
        </w:rPr>
        <w:t xml:space="preserve">, inscrito (a) no CPF nº </w:t>
      </w:r>
      <w:r w:rsidR="00F065D2" w:rsidRPr="00D2377E">
        <w:rPr>
          <w:rFonts w:ascii="Times New Roman" w:eastAsia="Times New Roman" w:hAnsi="Times New Roman" w:cs="Times New Roman"/>
          <w:sz w:val="24"/>
          <w:szCs w:val="24"/>
          <w:lang w:eastAsia="pt-BR"/>
        </w:rPr>
        <w:t>001.223.671-38</w:t>
      </w:r>
      <w:r w:rsidR="00F065D2" w:rsidRPr="00D2377E">
        <w:rPr>
          <w:rFonts w:ascii="Times New Roman" w:hAnsi="Times New Roman" w:cs="Times New Roman"/>
          <w:color w:val="000000"/>
          <w:sz w:val="24"/>
          <w:szCs w:val="24"/>
        </w:rPr>
        <w:t xml:space="preserve">, Carteira de Identidade nº </w:t>
      </w:r>
      <w:r w:rsidR="00F065D2" w:rsidRPr="00D2377E">
        <w:rPr>
          <w:rFonts w:ascii="Times New Roman" w:eastAsia="Times New Roman" w:hAnsi="Times New Roman" w:cs="Times New Roman"/>
          <w:sz w:val="24"/>
          <w:szCs w:val="24"/>
          <w:lang w:eastAsia="pt-BR"/>
        </w:rPr>
        <w:t xml:space="preserve">4271887 </w:t>
      </w:r>
      <w:r w:rsidR="00F065D2" w:rsidRPr="00D2377E">
        <w:rPr>
          <w:rFonts w:ascii="Times New Roman" w:hAnsi="Times New Roman" w:cs="Times New Roman"/>
          <w:color w:val="000000"/>
          <w:sz w:val="24"/>
          <w:szCs w:val="24"/>
        </w:rPr>
        <w:t xml:space="preserve">Órgão Emissor </w:t>
      </w:r>
      <w:r w:rsidR="00F065D2" w:rsidRPr="00D2377E">
        <w:rPr>
          <w:rFonts w:ascii="Times New Roman" w:eastAsia="Times New Roman" w:hAnsi="Times New Roman" w:cs="Times New Roman"/>
          <w:sz w:val="24"/>
          <w:szCs w:val="24"/>
          <w:lang w:eastAsia="pt-BR"/>
        </w:rPr>
        <w:t>SSP-GO</w:t>
      </w:r>
      <w:r w:rsidR="00F065D2" w:rsidRPr="00D2377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D4DD2" w:rsidRPr="005D4DD2">
        <w:rPr>
          <w:rFonts w:ascii="Times New Roman" w:hAnsi="Times New Roman" w:cs="Times New Roman"/>
          <w:color w:val="000000"/>
          <w:sz w:val="24"/>
          <w:szCs w:val="24"/>
        </w:rPr>
        <w:t>29/12/202</w:t>
      </w:r>
      <w:r w:rsidR="00642C85">
        <w:rPr>
          <w:rFonts w:ascii="Times New Roman" w:hAnsi="Times New Roman" w:cs="Times New Roman"/>
          <w:color w:val="000000"/>
          <w:sz w:val="24"/>
          <w:szCs w:val="24"/>
        </w:rPr>
        <w:t>0</w:t>
      </w:r>
      <w:r w:rsidR="005D4DD2" w:rsidRPr="005D4DD2">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379DC" w:rsidRPr="00607C2D">
        <w:rPr>
          <w:rFonts w:ascii="Times New Roman" w:hAnsi="Times New Roman" w:cs="Times New Roman"/>
          <w:b/>
          <w:bCs/>
          <w:color w:val="000000"/>
          <w:sz w:val="24"/>
          <w:szCs w:val="24"/>
        </w:rPr>
        <w:t>20/01/2021</w:t>
      </w:r>
      <w:r w:rsidR="0044227F" w:rsidRPr="00607C2D">
        <w:rPr>
          <w:rFonts w:ascii="Times New Roman" w:hAnsi="Times New Roman" w:cs="Times New Roman"/>
          <w:b/>
          <w:bCs/>
          <w:color w:val="000000"/>
          <w:sz w:val="24"/>
          <w:szCs w:val="24"/>
        </w:rPr>
        <w:t xml:space="preserve"> </w:t>
      </w:r>
      <w:r w:rsidRPr="00607C2D">
        <w:rPr>
          <w:rFonts w:ascii="Times New Roman" w:hAnsi="Times New Roman" w:cs="Times New Roman"/>
          <w:bCs/>
          <w:color w:val="000000"/>
          <w:sz w:val="24"/>
          <w:szCs w:val="24"/>
        </w:rPr>
        <w:t xml:space="preserve">na sede </w:t>
      </w:r>
      <w:r w:rsidR="009943A4" w:rsidRPr="00607C2D">
        <w:rPr>
          <w:rFonts w:ascii="Times New Roman" w:hAnsi="Times New Roman" w:cs="Times New Roman"/>
          <w:bCs/>
          <w:color w:val="000000"/>
          <w:sz w:val="24"/>
          <w:szCs w:val="24"/>
        </w:rPr>
        <w:t>do Conselho Escolar Nossa Senhora de Lourdes, situada à</w:t>
      </w:r>
      <w:r w:rsidR="009943A4" w:rsidRPr="00607C2D">
        <w:rPr>
          <w:rFonts w:ascii="Times New Roman" w:hAnsi="Times New Roman" w:cs="Times New Roman"/>
          <w:b/>
          <w:bCs/>
          <w:color w:val="000000"/>
          <w:sz w:val="24"/>
          <w:szCs w:val="24"/>
        </w:rPr>
        <w:t xml:space="preserve"> </w:t>
      </w:r>
      <w:r w:rsidR="009943A4" w:rsidRPr="00607C2D">
        <w:rPr>
          <w:rFonts w:ascii="Times New Roman" w:eastAsia="Times New Roman" w:hAnsi="Times New Roman" w:cs="Times New Roman"/>
          <w:sz w:val="24"/>
          <w:szCs w:val="24"/>
          <w:lang w:eastAsia="pt-BR"/>
        </w:rPr>
        <w:t>Rua  JC 26 QD 5 LT 8 A 11, S/N - JD Curitiba II, Goiânia, Goiás</w:t>
      </w:r>
      <w:r w:rsidR="009943A4" w:rsidRPr="00607C2D">
        <w:rPr>
          <w:rFonts w:ascii="Times New Roman" w:hAnsi="Times New Roman" w:cs="Times New Roman"/>
          <w:b/>
          <w:bCs/>
          <w:color w:val="000000"/>
          <w:sz w:val="24"/>
          <w:szCs w:val="24"/>
        </w:rPr>
        <w:t xml:space="preserve">, 52035336@seduc.go.gov.br </w:t>
      </w:r>
      <w:r w:rsidR="009943A4" w:rsidRPr="00607C2D">
        <w:rPr>
          <w:rFonts w:ascii="Times New Roman" w:hAnsi="Times New Roman" w:cs="Times New Roman"/>
          <w:bCs/>
          <w:color w:val="000000"/>
          <w:sz w:val="24"/>
          <w:szCs w:val="24"/>
        </w:rPr>
        <w:t>e</w:t>
      </w:r>
      <w:r w:rsidR="009943A4" w:rsidRPr="00607C2D">
        <w:rPr>
          <w:rFonts w:ascii="Times New Roman" w:hAnsi="Times New Roman" w:cs="Times New Roman"/>
          <w:b/>
          <w:bCs/>
          <w:color w:val="000000"/>
          <w:sz w:val="24"/>
          <w:szCs w:val="24"/>
        </w:rPr>
        <w:t xml:space="preserve"> (telefone </w:t>
      </w:r>
      <w:r w:rsidR="009943A4" w:rsidRPr="00607C2D">
        <w:rPr>
          <w:rFonts w:ascii="Times New Roman" w:hAnsi="Times New Roman" w:cs="Times New Roman"/>
          <w:bCs/>
          <w:color w:val="000000"/>
          <w:sz w:val="24"/>
          <w:szCs w:val="24"/>
        </w:rPr>
        <w:t xml:space="preserve">6232984110) </w:t>
      </w:r>
      <w:r w:rsidR="00EC4B73" w:rsidRPr="00607C2D">
        <w:rPr>
          <w:rFonts w:ascii="Times New Roman" w:hAnsi="Times New Roman" w:cs="Times New Roman"/>
          <w:bCs/>
          <w:color w:val="000000"/>
          <w:sz w:val="24"/>
          <w:szCs w:val="24"/>
        </w:rPr>
        <w:t xml:space="preserve">às </w:t>
      </w:r>
      <w:r w:rsidR="00607C2D" w:rsidRPr="00607C2D">
        <w:rPr>
          <w:rFonts w:ascii="Times New Roman" w:hAnsi="Times New Roman" w:cs="Times New Roman"/>
          <w:b/>
          <w:bCs/>
          <w:color w:val="000000"/>
          <w:sz w:val="24"/>
          <w:szCs w:val="24"/>
        </w:rPr>
        <w:t>09</w:t>
      </w:r>
      <w:r w:rsidR="00EC4B73" w:rsidRPr="00607C2D">
        <w:rPr>
          <w:rFonts w:ascii="Times New Roman" w:hAnsi="Times New Roman" w:cs="Times New Roman"/>
          <w:b/>
          <w:bCs/>
          <w:color w:val="000000"/>
          <w:sz w:val="24"/>
          <w:szCs w:val="24"/>
        </w:rPr>
        <w:t>:</w:t>
      </w:r>
      <w:r w:rsidR="00607C2D" w:rsidRPr="00607C2D">
        <w:rPr>
          <w:rFonts w:ascii="Times New Roman" w:hAnsi="Times New Roman" w:cs="Times New Roman"/>
          <w:b/>
          <w:bCs/>
          <w:color w:val="000000"/>
          <w:sz w:val="24"/>
          <w:szCs w:val="24"/>
        </w:rPr>
        <w:t>3</w:t>
      </w:r>
      <w:r w:rsidR="00EC4B73" w:rsidRPr="00607C2D">
        <w:rPr>
          <w:rFonts w:ascii="Times New Roman" w:hAnsi="Times New Roman" w:cs="Times New Roman"/>
          <w:b/>
          <w:bCs/>
          <w:color w:val="000000"/>
          <w:sz w:val="24"/>
          <w:szCs w:val="24"/>
        </w:rPr>
        <w:t>0hrs</w:t>
      </w:r>
      <w:r w:rsidR="00EC4B73" w:rsidRPr="00607C2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85"/>
        <w:gridCol w:w="2362"/>
        <w:gridCol w:w="1518"/>
        <w:gridCol w:w="1364"/>
        <w:gridCol w:w="1788"/>
        <w:gridCol w:w="1999"/>
      </w:tblGrid>
      <w:tr w:rsidR="008B0F66" w:rsidRPr="00485E66" w14:paraId="6D78E531" w14:textId="77777777" w:rsidTr="00CB0895">
        <w:trPr>
          <w:tblCellSpacing w:w="0" w:type="dxa"/>
          <w:jc w:val="center"/>
        </w:trPr>
        <w:tc>
          <w:tcPr>
            <w:tcW w:w="4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85E66" w:rsidRDefault="007452F0"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lastRenderedPageBreak/>
              <w:t>Nº</w:t>
            </w:r>
          </w:p>
        </w:tc>
        <w:tc>
          <w:tcPr>
            <w:tcW w:w="1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85E66" w:rsidRDefault="00850AE3"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t>DISCRIMINAÇÃO DO PRODUTO (Gêneros Alimentícios)</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85E66" w:rsidRDefault="007452F0"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85E66" w:rsidRDefault="007452F0"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t>Quantidade (total do período)</w:t>
            </w:r>
          </w:p>
        </w:tc>
        <w:tc>
          <w:tcPr>
            <w:tcW w:w="19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85E66" w:rsidRDefault="007452F0" w:rsidP="004B7E50">
            <w:pPr>
              <w:spacing w:line="360" w:lineRule="auto"/>
              <w:jc w:val="center"/>
              <w:rPr>
                <w:rFonts w:ascii="Times New Roman" w:hAnsi="Times New Roman" w:cs="Times New Roman"/>
                <w:b/>
                <w:sz w:val="24"/>
                <w:szCs w:val="24"/>
              </w:rPr>
            </w:pPr>
            <w:r w:rsidRPr="00485E66">
              <w:rPr>
                <w:rFonts w:ascii="Times New Roman" w:hAnsi="Times New Roman" w:cs="Times New Roman"/>
                <w:b/>
                <w:sz w:val="24"/>
                <w:szCs w:val="24"/>
              </w:rPr>
              <w:t>Valor Estimado (R$)</w:t>
            </w:r>
          </w:p>
        </w:tc>
      </w:tr>
      <w:tr w:rsidR="008B0F66" w:rsidRPr="00485E66" w14:paraId="5B846DE8" w14:textId="77777777" w:rsidTr="00CB0895">
        <w:trPr>
          <w:trHeight w:val="1140"/>
          <w:tblCellSpacing w:w="0" w:type="dxa"/>
          <w:jc w:val="center"/>
        </w:trPr>
        <w:tc>
          <w:tcPr>
            <w:tcW w:w="40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85E66" w:rsidRDefault="007452F0" w:rsidP="004D1BE8">
            <w:pPr>
              <w:jc w:val="both"/>
              <w:rPr>
                <w:rFonts w:ascii="Times New Roman" w:hAnsi="Times New Roman" w:cs="Times New Roman"/>
                <w:b/>
                <w:sz w:val="24"/>
                <w:szCs w:val="24"/>
              </w:rPr>
            </w:pPr>
          </w:p>
        </w:tc>
        <w:tc>
          <w:tcPr>
            <w:tcW w:w="120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85E66" w:rsidRDefault="007452F0" w:rsidP="004D1BE8">
            <w:pPr>
              <w:jc w:val="both"/>
              <w:rPr>
                <w:rFonts w:ascii="Times New Roman" w:hAnsi="Times New Roman" w:cs="Times New Roman"/>
                <w:b/>
                <w:sz w:val="24"/>
                <w:szCs w:val="24"/>
              </w:rPr>
            </w:pP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85E66" w:rsidRDefault="007452F0" w:rsidP="004D1BE8">
            <w:pPr>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85E66" w:rsidRDefault="007452F0" w:rsidP="004D1BE8">
            <w:pPr>
              <w:jc w:val="both"/>
              <w:rPr>
                <w:rFonts w:ascii="Times New Roman" w:hAnsi="Times New Roman" w:cs="Times New Roman"/>
                <w:b/>
                <w:sz w:val="24"/>
                <w:szCs w:val="24"/>
              </w:rPr>
            </w:pP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85E66" w:rsidRDefault="007452F0"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t>Valor Unitário</w:t>
            </w:r>
          </w:p>
          <w:p w14:paraId="079B6EAB" w14:textId="77777777" w:rsidR="007452F0" w:rsidRPr="00485E66" w:rsidRDefault="007452F0"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t>R$</w:t>
            </w:r>
          </w:p>
        </w:tc>
        <w:tc>
          <w:tcPr>
            <w:tcW w:w="101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85E66" w:rsidRDefault="007452F0"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t>Valor Total</w:t>
            </w:r>
          </w:p>
          <w:p w14:paraId="73BE02F5" w14:textId="77777777" w:rsidR="007452F0" w:rsidRPr="00485E66" w:rsidRDefault="007452F0" w:rsidP="004D1BE8">
            <w:pPr>
              <w:spacing w:line="360" w:lineRule="auto"/>
              <w:jc w:val="both"/>
              <w:rPr>
                <w:rFonts w:ascii="Times New Roman" w:hAnsi="Times New Roman" w:cs="Times New Roman"/>
                <w:b/>
                <w:sz w:val="24"/>
                <w:szCs w:val="24"/>
              </w:rPr>
            </w:pPr>
            <w:r w:rsidRPr="00485E66">
              <w:rPr>
                <w:rFonts w:ascii="Times New Roman" w:hAnsi="Times New Roman" w:cs="Times New Roman"/>
                <w:b/>
                <w:sz w:val="24"/>
                <w:szCs w:val="24"/>
              </w:rPr>
              <w:t>R$</w:t>
            </w:r>
          </w:p>
        </w:tc>
      </w:tr>
      <w:tr w:rsidR="00CB0895" w:rsidRPr="00485E66" w14:paraId="616015CE" w14:textId="77777777" w:rsidTr="00CB0895">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027955B2" w14:textId="45218A41" w:rsidR="00CB0895" w:rsidRPr="00485E66" w:rsidRDefault="00CB0895" w:rsidP="00CB0895">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hideMark/>
          </w:tcPr>
          <w:p w14:paraId="03D93D2C" w14:textId="35F5C8B5"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Banana prata</w:t>
            </w:r>
          </w:p>
        </w:tc>
        <w:tc>
          <w:tcPr>
            <w:tcW w:w="773" w:type="pct"/>
            <w:tcBorders>
              <w:top w:val="outset" w:sz="6" w:space="0" w:color="auto"/>
              <w:left w:val="outset" w:sz="6" w:space="0" w:color="auto"/>
              <w:bottom w:val="outset" w:sz="6" w:space="0" w:color="auto"/>
              <w:right w:val="outset" w:sz="6" w:space="0" w:color="auto"/>
            </w:tcBorders>
            <w:hideMark/>
          </w:tcPr>
          <w:p w14:paraId="400C7A9B" w14:textId="1867574E"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hideMark/>
          </w:tcPr>
          <w:p w14:paraId="39C870EE" w14:textId="00B52747"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4320,00</w:t>
            </w:r>
          </w:p>
        </w:tc>
        <w:tc>
          <w:tcPr>
            <w:tcW w:w="911" w:type="pct"/>
            <w:tcBorders>
              <w:top w:val="outset" w:sz="6" w:space="0" w:color="auto"/>
              <w:left w:val="outset" w:sz="6" w:space="0" w:color="auto"/>
              <w:bottom w:val="outset" w:sz="6" w:space="0" w:color="auto"/>
              <w:right w:val="outset" w:sz="6" w:space="0" w:color="auto"/>
            </w:tcBorders>
            <w:hideMark/>
          </w:tcPr>
          <w:p w14:paraId="59A122D7" w14:textId="77A2F753" w:rsidR="00CB0895" w:rsidRPr="00485E66" w:rsidRDefault="00CB0895" w:rsidP="00CB0895">
            <w:pPr>
              <w:spacing w:line="360" w:lineRule="auto"/>
              <w:jc w:val="center"/>
              <w:rPr>
                <w:rFonts w:ascii="Times New Roman" w:hAnsi="Times New Roman" w:cs="Times New Roman"/>
                <w:color w:val="333333"/>
                <w:sz w:val="24"/>
                <w:szCs w:val="24"/>
              </w:rPr>
            </w:pPr>
            <w:r w:rsidRPr="00485E66">
              <w:rPr>
                <w:sz w:val="24"/>
                <w:szCs w:val="24"/>
              </w:rPr>
              <w:t xml:space="preserve"> R$3,87 </w:t>
            </w:r>
          </w:p>
        </w:tc>
        <w:tc>
          <w:tcPr>
            <w:tcW w:w="1018" w:type="pct"/>
            <w:tcBorders>
              <w:top w:val="outset" w:sz="6" w:space="0" w:color="auto"/>
              <w:left w:val="outset" w:sz="6" w:space="0" w:color="auto"/>
              <w:bottom w:val="outset" w:sz="6" w:space="0" w:color="auto"/>
              <w:right w:val="outset" w:sz="6" w:space="0" w:color="auto"/>
            </w:tcBorders>
            <w:hideMark/>
          </w:tcPr>
          <w:p w14:paraId="15C27DC8" w14:textId="2481E892" w:rsidR="00CB0895" w:rsidRPr="00485E66" w:rsidRDefault="00CB0895" w:rsidP="00CB0895">
            <w:pPr>
              <w:jc w:val="center"/>
              <w:rPr>
                <w:rFonts w:ascii="Times New Roman" w:hAnsi="Times New Roman" w:cs="Times New Roman"/>
                <w:color w:val="333333"/>
                <w:sz w:val="24"/>
                <w:szCs w:val="24"/>
              </w:rPr>
            </w:pPr>
            <w:r w:rsidRPr="00485E66">
              <w:rPr>
                <w:sz w:val="24"/>
                <w:szCs w:val="24"/>
              </w:rPr>
              <w:t xml:space="preserve"> R$16.718,40 </w:t>
            </w:r>
          </w:p>
        </w:tc>
      </w:tr>
      <w:tr w:rsidR="00CB0895" w:rsidRPr="00485E66" w14:paraId="0359A686" w14:textId="77777777" w:rsidTr="00CB0895">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488041DA" w14:textId="77777777" w:rsidR="00CB0895" w:rsidRPr="00485E66" w:rsidRDefault="00CB0895" w:rsidP="00CB0895">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tcPr>
          <w:p w14:paraId="7B6B221B" w14:textId="312195D5"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Cenoura</w:t>
            </w:r>
          </w:p>
        </w:tc>
        <w:tc>
          <w:tcPr>
            <w:tcW w:w="773" w:type="pct"/>
            <w:tcBorders>
              <w:top w:val="outset" w:sz="6" w:space="0" w:color="auto"/>
              <w:left w:val="outset" w:sz="6" w:space="0" w:color="auto"/>
              <w:bottom w:val="outset" w:sz="6" w:space="0" w:color="auto"/>
              <w:right w:val="outset" w:sz="6" w:space="0" w:color="auto"/>
            </w:tcBorders>
          </w:tcPr>
          <w:p w14:paraId="580864D0" w14:textId="4F8CF8D1"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tcPr>
          <w:p w14:paraId="551054E8" w14:textId="73582426"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4320,00</w:t>
            </w:r>
          </w:p>
        </w:tc>
        <w:tc>
          <w:tcPr>
            <w:tcW w:w="911" w:type="pct"/>
            <w:tcBorders>
              <w:top w:val="outset" w:sz="6" w:space="0" w:color="auto"/>
              <w:left w:val="outset" w:sz="6" w:space="0" w:color="auto"/>
              <w:bottom w:val="outset" w:sz="6" w:space="0" w:color="auto"/>
              <w:right w:val="outset" w:sz="6" w:space="0" w:color="auto"/>
            </w:tcBorders>
          </w:tcPr>
          <w:p w14:paraId="6E961DD9" w14:textId="40785417" w:rsidR="00CB0895" w:rsidRPr="00485E66" w:rsidRDefault="00CB0895" w:rsidP="00CB0895">
            <w:pPr>
              <w:spacing w:line="360" w:lineRule="auto"/>
              <w:jc w:val="center"/>
              <w:rPr>
                <w:rFonts w:ascii="Times New Roman" w:hAnsi="Times New Roman" w:cs="Times New Roman"/>
                <w:color w:val="333333"/>
                <w:sz w:val="24"/>
                <w:szCs w:val="24"/>
              </w:rPr>
            </w:pPr>
            <w:r w:rsidRPr="00485E66">
              <w:rPr>
                <w:sz w:val="24"/>
                <w:szCs w:val="24"/>
              </w:rPr>
              <w:t xml:space="preserve"> R$3,42 </w:t>
            </w:r>
          </w:p>
        </w:tc>
        <w:tc>
          <w:tcPr>
            <w:tcW w:w="1018" w:type="pct"/>
            <w:tcBorders>
              <w:top w:val="outset" w:sz="6" w:space="0" w:color="auto"/>
              <w:left w:val="outset" w:sz="6" w:space="0" w:color="auto"/>
              <w:bottom w:val="outset" w:sz="6" w:space="0" w:color="auto"/>
              <w:right w:val="outset" w:sz="6" w:space="0" w:color="auto"/>
            </w:tcBorders>
          </w:tcPr>
          <w:p w14:paraId="1003F84F" w14:textId="26C3E236" w:rsidR="00CB0895" w:rsidRPr="00485E66" w:rsidRDefault="00CB0895" w:rsidP="00CB0895">
            <w:pPr>
              <w:jc w:val="center"/>
              <w:rPr>
                <w:rFonts w:ascii="Times New Roman" w:hAnsi="Times New Roman" w:cs="Times New Roman"/>
                <w:color w:val="333333"/>
                <w:sz w:val="24"/>
                <w:szCs w:val="24"/>
              </w:rPr>
            </w:pPr>
            <w:r w:rsidRPr="00485E66">
              <w:rPr>
                <w:sz w:val="24"/>
                <w:szCs w:val="24"/>
              </w:rPr>
              <w:t xml:space="preserve"> R$14.774,40 </w:t>
            </w:r>
          </w:p>
        </w:tc>
      </w:tr>
      <w:tr w:rsidR="00CB0895" w:rsidRPr="00485E66" w14:paraId="23E47B81" w14:textId="77777777" w:rsidTr="00CB0895">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3E3169DC" w14:textId="22D50218" w:rsidR="00CB0895" w:rsidRPr="00485E66" w:rsidRDefault="00CB0895" w:rsidP="00CB0895">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hideMark/>
          </w:tcPr>
          <w:p w14:paraId="08B6F797" w14:textId="24C2B463"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Laranja pera</w:t>
            </w:r>
          </w:p>
        </w:tc>
        <w:tc>
          <w:tcPr>
            <w:tcW w:w="773" w:type="pct"/>
            <w:tcBorders>
              <w:top w:val="outset" w:sz="6" w:space="0" w:color="auto"/>
              <w:left w:val="outset" w:sz="6" w:space="0" w:color="auto"/>
              <w:bottom w:val="outset" w:sz="6" w:space="0" w:color="auto"/>
              <w:right w:val="outset" w:sz="6" w:space="0" w:color="auto"/>
            </w:tcBorders>
            <w:hideMark/>
          </w:tcPr>
          <w:p w14:paraId="6E450716" w14:textId="1AD716F0"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hideMark/>
          </w:tcPr>
          <w:p w14:paraId="692DCFC6" w14:textId="1168440B" w:rsidR="00CB0895" w:rsidRPr="00485E66" w:rsidRDefault="00CB0895" w:rsidP="00CB0895">
            <w:pPr>
              <w:spacing w:line="360" w:lineRule="auto"/>
              <w:jc w:val="center"/>
              <w:rPr>
                <w:rFonts w:ascii="Times New Roman" w:hAnsi="Times New Roman" w:cs="Times New Roman"/>
                <w:color w:val="333333"/>
                <w:sz w:val="24"/>
                <w:szCs w:val="24"/>
              </w:rPr>
            </w:pPr>
            <w:r w:rsidRPr="00485E66">
              <w:rPr>
                <w:rFonts w:ascii="Times New Roman" w:hAnsi="Times New Roman" w:cs="Times New Roman"/>
                <w:sz w:val="24"/>
                <w:szCs w:val="24"/>
              </w:rPr>
              <w:t>4320,00</w:t>
            </w:r>
          </w:p>
        </w:tc>
        <w:tc>
          <w:tcPr>
            <w:tcW w:w="911" w:type="pct"/>
            <w:tcBorders>
              <w:top w:val="outset" w:sz="6" w:space="0" w:color="auto"/>
              <w:left w:val="outset" w:sz="6" w:space="0" w:color="auto"/>
              <w:bottom w:val="outset" w:sz="6" w:space="0" w:color="auto"/>
              <w:right w:val="outset" w:sz="6" w:space="0" w:color="auto"/>
            </w:tcBorders>
            <w:hideMark/>
          </w:tcPr>
          <w:p w14:paraId="1D88D7A4" w14:textId="7D3E6EE4" w:rsidR="00CB0895" w:rsidRPr="00485E66" w:rsidRDefault="00CB0895" w:rsidP="00CB0895">
            <w:pPr>
              <w:spacing w:line="360" w:lineRule="auto"/>
              <w:jc w:val="center"/>
              <w:rPr>
                <w:rFonts w:ascii="Times New Roman" w:hAnsi="Times New Roman" w:cs="Times New Roman"/>
                <w:color w:val="333333"/>
                <w:sz w:val="24"/>
                <w:szCs w:val="24"/>
              </w:rPr>
            </w:pPr>
            <w:r w:rsidRPr="00485E66">
              <w:rPr>
                <w:sz w:val="24"/>
                <w:szCs w:val="24"/>
              </w:rPr>
              <w:t xml:space="preserve"> R$2,09 </w:t>
            </w:r>
          </w:p>
        </w:tc>
        <w:tc>
          <w:tcPr>
            <w:tcW w:w="1018" w:type="pct"/>
            <w:tcBorders>
              <w:top w:val="outset" w:sz="6" w:space="0" w:color="auto"/>
              <w:left w:val="outset" w:sz="6" w:space="0" w:color="auto"/>
              <w:bottom w:val="outset" w:sz="6" w:space="0" w:color="auto"/>
              <w:right w:val="outset" w:sz="6" w:space="0" w:color="auto"/>
            </w:tcBorders>
            <w:hideMark/>
          </w:tcPr>
          <w:p w14:paraId="25C579F5" w14:textId="43C9FBCC" w:rsidR="00CB0895" w:rsidRPr="00485E66" w:rsidRDefault="00CB0895" w:rsidP="00CB0895">
            <w:pPr>
              <w:spacing w:after="150" w:line="360" w:lineRule="auto"/>
              <w:jc w:val="center"/>
              <w:rPr>
                <w:rFonts w:ascii="Times New Roman" w:hAnsi="Times New Roman" w:cs="Times New Roman"/>
                <w:b/>
                <w:color w:val="000000"/>
                <w:sz w:val="24"/>
                <w:szCs w:val="24"/>
              </w:rPr>
            </w:pPr>
            <w:r w:rsidRPr="00485E66">
              <w:rPr>
                <w:sz w:val="24"/>
                <w:szCs w:val="24"/>
              </w:rPr>
              <w:t xml:space="preserve"> R$9.028,80 </w:t>
            </w:r>
          </w:p>
        </w:tc>
      </w:tr>
      <w:tr w:rsidR="007452F0" w:rsidRPr="00485E66" w14:paraId="53C400D0" w14:textId="77777777" w:rsidTr="00C513E1">
        <w:trPr>
          <w:tblCellSpacing w:w="0" w:type="dxa"/>
          <w:jc w:val="center"/>
        </w:trPr>
        <w:tc>
          <w:tcPr>
            <w:tcW w:w="398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85E66" w:rsidRDefault="007452F0" w:rsidP="004D1BE8">
            <w:pPr>
              <w:spacing w:line="360" w:lineRule="auto"/>
              <w:jc w:val="both"/>
              <w:rPr>
                <w:rFonts w:ascii="Times New Roman" w:hAnsi="Times New Roman" w:cs="Times New Roman"/>
                <w:b/>
                <w:color w:val="333333"/>
                <w:sz w:val="24"/>
                <w:szCs w:val="24"/>
              </w:rPr>
            </w:pPr>
            <w:r w:rsidRPr="00485E66">
              <w:rPr>
                <w:rFonts w:ascii="Times New Roman" w:hAnsi="Times New Roman" w:cs="Times New Roman"/>
                <w:b/>
                <w:color w:val="333333"/>
                <w:sz w:val="24"/>
                <w:szCs w:val="24"/>
              </w:rPr>
              <w:t>Total de todos os alimentos a serem adquiridos</w:t>
            </w:r>
          </w:p>
        </w:tc>
        <w:tc>
          <w:tcPr>
            <w:tcW w:w="1018" w:type="pct"/>
            <w:tcBorders>
              <w:top w:val="outset" w:sz="6" w:space="0" w:color="auto"/>
              <w:left w:val="outset" w:sz="6" w:space="0" w:color="auto"/>
              <w:bottom w:val="outset" w:sz="6" w:space="0" w:color="auto"/>
              <w:right w:val="outset" w:sz="6" w:space="0" w:color="auto"/>
            </w:tcBorders>
            <w:vAlign w:val="center"/>
            <w:hideMark/>
          </w:tcPr>
          <w:p w14:paraId="329330CD" w14:textId="6F2CCD25" w:rsidR="007452F0" w:rsidRPr="00485E66" w:rsidRDefault="00CB0895" w:rsidP="00485E66">
            <w:pPr>
              <w:spacing w:after="150" w:line="360" w:lineRule="auto"/>
              <w:jc w:val="both"/>
              <w:rPr>
                <w:rFonts w:ascii="Times New Roman" w:hAnsi="Times New Roman" w:cs="Times New Roman"/>
                <w:b/>
                <w:color w:val="333333"/>
                <w:sz w:val="24"/>
                <w:szCs w:val="24"/>
              </w:rPr>
            </w:pPr>
            <w:r w:rsidRPr="00485E66">
              <w:rPr>
                <w:rFonts w:ascii="Times New Roman" w:hAnsi="Times New Roman" w:cs="Times New Roman"/>
                <w:b/>
                <w:color w:val="333333"/>
                <w:sz w:val="24"/>
                <w:szCs w:val="24"/>
              </w:rPr>
              <w:t>R$ 40.521,60</w:t>
            </w:r>
            <w:r w:rsidR="00887B32" w:rsidRPr="00485E66">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25A7C12" w:rsidR="007452F0" w:rsidRPr="00587F30"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 xml:space="preserve">CHAMADA </w:t>
      </w:r>
      <w:r w:rsidRPr="00587F30">
        <w:rPr>
          <w:rFonts w:ascii="Times New Roman" w:hAnsi="Times New Roman" w:cs="Times New Roman"/>
          <w:b/>
          <w:bCs/>
        </w:rPr>
        <w:t>PÚBLICA Nº0</w:t>
      </w:r>
      <w:r w:rsidR="004B7E50" w:rsidRPr="00587F30">
        <w:rPr>
          <w:rFonts w:ascii="Times New Roman" w:hAnsi="Times New Roman" w:cs="Times New Roman"/>
          <w:b/>
          <w:bCs/>
        </w:rPr>
        <w:t>0</w:t>
      </w:r>
      <w:r w:rsidR="00485E66">
        <w:rPr>
          <w:rFonts w:ascii="Times New Roman" w:hAnsi="Times New Roman" w:cs="Times New Roman"/>
          <w:b/>
          <w:bCs/>
        </w:rPr>
        <w:t>2</w:t>
      </w:r>
      <w:r w:rsidR="002C7CD3" w:rsidRPr="00587F30">
        <w:rPr>
          <w:rFonts w:ascii="Times New Roman" w:hAnsi="Times New Roman" w:cs="Times New Roman"/>
          <w:b/>
          <w:bCs/>
        </w:rPr>
        <w:t>/2021</w:t>
      </w:r>
    </w:p>
    <w:p w14:paraId="7C71574D" w14:textId="02BB659B" w:rsidR="007452F0" w:rsidRPr="00587F30"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ENVELOPE Nº 1 – HABILITAÇÃO</w:t>
      </w:r>
      <w:r w:rsidR="00587F30" w:rsidRPr="00587F30">
        <w:rPr>
          <w:rFonts w:ascii="Times New Roman" w:hAnsi="Times New Roman" w:cs="Times New Roman"/>
          <w:b/>
          <w:bCs/>
          <w:color w:val="auto"/>
        </w:rPr>
        <w:t xml:space="preserve"> -</w:t>
      </w:r>
      <w:r w:rsidRPr="00587F30">
        <w:rPr>
          <w:rFonts w:ascii="Times New Roman" w:hAnsi="Times New Roman" w:cs="Times New Roman"/>
          <w:b/>
          <w:bCs/>
          <w:color w:val="auto"/>
        </w:rPr>
        <w:t xml:space="preserve"> </w:t>
      </w:r>
      <w:r w:rsidR="005E52D7" w:rsidRPr="00587F30">
        <w:rPr>
          <w:rFonts w:ascii="Times New Roman" w:hAnsi="Times New Roman" w:cs="Times New Roman"/>
          <w:b/>
          <w:bCs/>
          <w:color w:val="auto"/>
        </w:rPr>
        <w:t>COLÉGIO ESTADUAL NOSSA SENHORA DE LOURDES</w:t>
      </w:r>
    </w:p>
    <w:p w14:paraId="232F0FF9" w14:textId="77777777" w:rsidR="007452F0" w:rsidRPr="00587F30" w:rsidRDefault="007452F0" w:rsidP="004D1BE8">
      <w:pPr>
        <w:pStyle w:val="Default"/>
        <w:spacing w:line="360" w:lineRule="auto"/>
        <w:jc w:val="center"/>
        <w:rPr>
          <w:rFonts w:ascii="Times New Roman" w:hAnsi="Times New Roman" w:cs="Times New Roman"/>
          <w:b/>
          <w:bCs/>
          <w:color w:val="auto"/>
          <w:u w:val="single"/>
        </w:rPr>
      </w:pPr>
      <w:r w:rsidRPr="00587F30">
        <w:rPr>
          <w:rFonts w:ascii="Times New Roman" w:hAnsi="Times New Roman" w:cs="Times New Roman"/>
          <w:b/>
          <w:bCs/>
          <w:color w:val="auto"/>
          <w:u w:val="single"/>
        </w:rPr>
        <w:t>COMISSÃO ESPECIAL DA CHAMADA PÚBLICA</w:t>
      </w:r>
    </w:p>
    <w:p w14:paraId="5F84859E" w14:textId="166E78C4" w:rsidR="007452F0" w:rsidRPr="00587F30" w:rsidRDefault="007452F0" w:rsidP="004D1BE8">
      <w:pPr>
        <w:pStyle w:val="Default"/>
        <w:spacing w:line="360" w:lineRule="auto"/>
        <w:jc w:val="center"/>
        <w:rPr>
          <w:rFonts w:ascii="Times New Roman" w:hAnsi="Times New Roman" w:cs="Times New Roman"/>
          <w:color w:val="auto"/>
        </w:rPr>
      </w:pPr>
      <w:r w:rsidRPr="00587F30">
        <w:rPr>
          <w:rFonts w:ascii="Times New Roman" w:hAnsi="Times New Roman" w:cs="Times New Roman"/>
          <w:b/>
          <w:bCs/>
          <w:color w:val="auto"/>
        </w:rPr>
        <w:t>PROPONENTE (NOME COMPLETO)</w:t>
      </w:r>
      <w:r w:rsidR="00ED0A94" w:rsidRPr="00587F30">
        <w:rPr>
          <w:rFonts w:ascii="Times New Roman" w:hAnsi="Times New Roman" w:cs="Times New Roman"/>
          <w:b/>
          <w:bCs/>
          <w:color w:val="auto"/>
        </w:rPr>
        <w:t xml:space="preserve"> </w:t>
      </w:r>
      <w:r w:rsidR="004B7E50" w:rsidRPr="00587F30">
        <w:rPr>
          <w:rFonts w:ascii="Times New Roman" w:hAnsi="Times New Roman" w:cs="Times New Roman"/>
          <w:b/>
          <w:bCs/>
          <w:color w:val="auto"/>
        </w:rPr>
        <w:t>/CNPJ</w:t>
      </w:r>
      <w:r w:rsidR="00ED0A94" w:rsidRPr="00587F30">
        <w:rPr>
          <w:rFonts w:ascii="Times New Roman" w:hAnsi="Times New Roman" w:cs="Times New Roman"/>
          <w:b/>
          <w:bCs/>
          <w:color w:val="auto"/>
        </w:rPr>
        <w:t xml:space="preserve"> OU CPF/Informais e Individuais</w:t>
      </w:r>
    </w:p>
    <w:p w14:paraId="7A06E725" w14:textId="77777777" w:rsidR="007452F0" w:rsidRPr="00587F30" w:rsidRDefault="007452F0" w:rsidP="004D1BE8">
      <w:pPr>
        <w:autoSpaceDE w:val="0"/>
        <w:autoSpaceDN w:val="0"/>
        <w:adjustRightInd w:val="0"/>
        <w:ind w:right="-284"/>
        <w:jc w:val="center"/>
        <w:rPr>
          <w:rFonts w:ascii="Times New Roman" w:hAnsi="Times New Roman" w:cs="Times New Roman"/>
          <w:sz w:val="24"/>
          <w:szCs w:val="24"/>
        </w:rPr>
      </w:pPr>
    </w:p>
    <w:p w14:paraId="75DE7418" w14:textId="644F6A64" w:rsidR="007452F0" w:rsidRPr="00587F30"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 xml:space="preserve">CHAMADA PÚBLICA </w:t>
      </w:r>
      <w:r w:rsidRPr="00587F30">
        <w:rPr>
          <w:rFonts w:ascii="Times New Roman" w:hAnsi="Times New Roman" w:cs="Times New Roman"/>
          <w:b/>
          <w:bCs/>
        </w:rPr>
        <w:t>Nº 0</w:t>
      </w:r>
      <w:r w:rsidR="0044227F" w:rsidRPr="00587F30">
        <w:rPr>
          <w:rFonts w:ascii="Times New Roman" w:hAnsi="Times New Roman" w:cs="Times New Roman"/>
          <w:b/>
          <w:bCs/>
        </w:rPr>
        <w:t>0</w:t>
      </w:r>
      <w:r w:rsidR="00485E66">
        <w:rPr>
          <w:rFonts w:ascii="Times New Roman" w:hAnsi="Times New Roman" w:cs="Times New Roman"/>
          <w:b/>
          <w:bCs/>
        </w:rPr>
        <w:t>2</w:t>
      </w:r>
      <w:bookmarkStart w:id="0" w:name="_GoBack"/>
      <w:bookmarkEnd w:id="0"/>
      <w:r w:rsidRPr="00587F30">
        <w:rPr>
          <w:rFonts w:ascii="Times New Roman" w:hAnsi="Times New Roman" w:cs="Times New Roman"/>
          <w:b/>
          <w:bCs/>
        </w:rPr>
        <w:t>/202</w:t>
      </w:r>
      <w:r w:rsidR="002C7CD3" w:rsidRPr="00587F30">
        <w:rPr>
          <w:rFonts w:ascii="Times New Roman" w:hAnsi="Times New Roman" w:cs="Times New Roman"/>
          <w:b/>
          <w:bCs/>
        </w:rPr>
        <w:t>1</w:t>
      </w:r>
    </w:p>
    <w:p w14:paraId="37DB5517" w14:textId="3968CA40" w:rsidR="007452F0" w:rsidRPr="00587F30" w:rsidRDefault="007452F0" w:rsidP="004D1BE8">
      <w:pPr>
        <w:pStyle w:val="Default"/>
        <w:spacing w:line="360" w:lineRule="auto"/>
        <w:jc w:val="center"/>
        <w:rPr>
          <w:rFonts w:ascii="Times New Roman" w:hAnsi="Times New Roman" w:cs="Times New Roman"/>
          <w:b/>
          <w:bCs/>
          <w:color w:val="auto"/>
          <w:u w:val="single"/>
        </w:rPr>
      </w:pPr>
      <w:r w:rsidRPr="00587F30">
        <w:rPr>
          <w:rFonts w:ascii="Times New Roman" w:hAnsi="Times New Roman" w:cs="Times New Roman"/>
          <w:b/>
          <w:bCs/>
          <w:color w:val="auto"/>
        </w:rPr>
        <w:t xml:space="preserve">ENVELOPE Nº 2 – PROJETO DE VENDA </w:t>
      </w:r>
      <w:r w:rsidR="00587F30" w:rsidRPr="00587F30">
        <w:rPr>
          <w:rFonts w:ascii="Times New Roman" w:hAnsi="Times New Roman" w:cs="Times New Roman"/>
          <w:b/>
          <w:bCs/>
          <w:color w:val="auto"/>
        </w:rPr>
        <w:t>- COLÉGIO ESTADUAL NOSSA SENHORA DE LOURDES</w:t>
      </w:r>
      <w:r w:rsidR="00587F30" w:rsidRPr="00587F30">
        <w:rPr>
          <w:rFonts w:ascii="Times New Roman" w:hAnsi="Times New Roman" w:cs="Times New Roman"/>
          <w:b/>
          <w:bCs/>
          <w:color w:val="auto"/>
          <w:u w:val="single"/>
        </w:rPr>
        <w:t xml:space="preserve"> </w:t>
      </w:r>
      <w:r w:rsidRPr="00587F3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PROPONENTE (NOME COMPLETO)</w:t>
      </w:r>
      <w:r w:rsidR="00ED0A94" w:rsidRPr="00587F30">
        <w:rPr>
          <w:rFonts w:ascii="Times New Roman" w:hAnsi="Times New Roman" w:cs="Times New Roman"/>
          <w:b/>
          <w:bCs/>
          <w:color w:val="auto"/>
        </w:rPr>
        <w:t xml:space="preserve"> </w:t>
      </w:r>
      <w:r w:rsidR="004B7E50" w:rsidRPr="00587F30">
        <w:rPr>
          <w:rFonts w:ascii="Times New Roman" w:hAnsi="Times New Roman" w:cs="Times New Roman"/>
          <w:b/>
          <w:bCs/>
          <w:color w:val="auto"/>
        </w:rPr>
        <w:t>/CNPJ</w:t>
      </w:r>
      <w:r w:rsidR="00ED0A94" w:rsidRPr="00587F3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5A771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3A2316" w:rsidRPr="004D1BE8">
        <w:rPr>
          <w:rFonts w:ascii="Times New Roman" w:hAnsi="Times New Roman" w:cs="Times New Roman"/>
          <w:sz w:val="24"/>
          <w:szCs w:val="24"/>
        </w:rPr>
        <w:t>na –</w:t>
      </w:r>
      <w:r w:rsidR="00166D23" w:rsidRPr="00166D23">
        <w:rPr>
          <w:rFonts w:ascii="Times New Roman" w:hAnsi="Times New Roman" w:cs="Times New Roman"/>
          <w:b/>
          <w:color w:val="000000" w:themeColor="text1"/>
          <w:sz w:val="24"/>
          <w:szCs w:val="24"/>
        </w:rPr>
        <w:t xml:space="preserve"> </w:t>
      </w:r>
      <w:r w:rsidR="00DD424D">
        <w:rPr>
          <w:rFonts w:ascii="Times New Roman" w:hAnsi="Times New Roman" w:cs="Times New Roman"/>
          <w:b/>
          <w:color w:val="000000" w:themeColor="text1"/>
          <w:sz w:val="24"/>
          <w:szCs w:val="24"/>
        </w:rPr>
        <w:t>COORDENAÇÃO</w:t>
      </w:r>
      <w:r w:rsidR="00860052">
        <w:rPr>
          <w:rFonts w:ascii="Times New Roman" w:hAnsi="Times New Roman" w:cs="Times New Roman"/>
          <w:b/>
          <w:color w:val="000000" w:themeColor="text1"/>
          <w:sz w:val="24"/>
          <w:szCs w:val="24"/>
        </w:rPr>
        <w:t xml:space="preserve"> REGIONAL DE GOIÂNIA </w:t>
      </w:r>
      <w:r w:rsidR="00DD424D">
        <w:rPr>
          <w:rFonts w:ascii="Times New Roman" w:hAnsi="Times New Roman" w:cs="Times New Roman"/>
          <w:b/>
          <w:color w:val="000000" w:themeColor="text1"/>
          <w:sz w:val="24"/>
          <w:szCs w:val="24"/>
        </w:rPr>
        <w:t xml:space="preserve"> </w:t>
      </w:r>
      <w:r w:rsidR="00166D23" w:rsidRPr="00166D23">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76D46" w:rsidRPr="00D2377E">
        <w:rPr>
          <w:rFonts w:ascii="Times New Roman" w:eastAsia="Times New Roman" w:hAnsi="Times New Roman" w:cs="Times New Roman"/>
          <w:sz w:val="24"/>
          <w:szCs w:val="24"/>
          <w:lang w:eastAsia="pt-BR"/>
        </w:rPr>
        <w:t xml:space="preserve">Rua  </w:t>
      </w:r>
      <w:r w:rsidR="00167B82" w:rsidRPr="00167B82">
        <w:rPr>
          <w:rFonts w:ascii="Times New Roman" w:eastAsia="Times New Roman" w:hAnsi="Times New Roman" w:cs="Times New Roman"/>
          <w:sz w:val="24"/>
          <w:szCs w:val="24"/>
          <w:lang w:eastAsia="pt-BR"/>
        </w:rPr>
        <w:t>R</w:t>
      </w:r>
      <w:r w:rsidR="00167B82">
        <w:rPr>
          <w:rFonts w:ascii="Times New Roman" w:eastAsia="Times New Roman" w:hAnsi="Times New Roman" w:cs="Times New Roman"/>
          <w:sz w:val="24"/>
          <w:szCs w:val="24"/>
          <w:lang w:eastAsia="pt-BR"/>
        </w:rPr>
        <w:t xml:space="preserve">- </w:t>
      </w:r>
      <w:r w:rsidR="00167B82" w:rsidRPr="00167B82">
        <w:rPr>
          <w:rFonts w:ascii="Times New Roman" w:eastAsia="Times New Roman" w:hAnsi="Times New Roman" w:cs="Times New Roman"/>
          <w:sz w:val="24"/>
          <w:szCs w:val="24"/>
          <w:lang w:eastAsia="pt-BR"/>
        </w:rPr>
        <w:t xml:space="preserve">17, 53 - St. Oeste, </w:t>
      </w:r>
      <w:r w:rsidR="00167B82">
        <w:rPr>
          <w:rFonts w:ascii="Times New Roman" w:eastAsia="Times New Roman" w:hAnsi="Times New Roman" w:cs="Times New Roman"/>
          <w:sz w:val="24"/>
          <w:szCs w:val="24"/>
          <w:lang w:eastAsia="pt-BR"/>
        </w:rPr>
        <w:t>CEP</w:t>
      </w:r>
      <w:r w:rsidR="00167B82" w:rsidRPr="00167B82">
        <w:rPr>
          <w:rFonts w:ascii="Times New Roman" w:eastAsia="Times New Roman" w:hAnsi="Times New Roman" w:cs="Times New Roman"/>
          <w:sz w:val="24"/>
          <w:szCs w:val="24"/>
          <w:lang w:eastAsia="pt-BR"/>
        </w:rPr>
        <w:t>, 74125-170</w:t>
      </w:r>
      <w:r w:rsidR="00376D46" w:rsidRPr="00D2377E">
        <w:rPr>
          <w:rFonts w:ascii="Times New Roman" w:hAnsi="Times New Roman" w:cs="Times New Roman"/>
          <w:bCs/>
          <w:sz w:val="24"/>
          <w:szCs w:val="24"/>
        </w:rPr>
        <w:t>, município de</w:t>
      </w:r>
      <w:r w:rsidR="00376D46" w:rsidRPr="00D2377E">
        <w:rPr>
          <w:rFonts w:ascii="Times New Roman" w:eastAsia="Times New Roman" w:hAnsi="Times New Roman" w:cs="Times New Roman"/>
          <w:sz w:val="24"/>
          <w:szCs w:val="24"/>
          <w:lang w:eastAsia="pt-BR"/>
        </w:rPr>
        <w:t xml:space="preserve"> Goiânia, Goiás</w:t>
      </w:r>
      <w:r w:rsidR="00167B82">
        <w:rPr>
          <w:rFonts w:ascii="Times New Roman" w:eastAsia="Times New Roman" w:hAnsi="Times New Roman" w:cs="Times New Roman"/>
          <w:sz w:val="24"/>
          <w:szCs w:val="24"/>
          <w:lang w:eastAsia="pt-BR"/>
        </w:rPr>
        <w:t xml:space="preserve"> no dia 29/01/2021 às 09:30h nas salas 10/11 (Departamento da Merenda Escolar)</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55D899" w:rsidR="009977FD" w:rsidRPr="00386FC3" w:rsidRDefault="009977FD" w:rsidP="009977FD">
      <w:pPr>
        <w:pStyle w:val="textojustificado"/>
        <w:spacing w:before="120" w:beforeAutospacing="0" w:after="120" w:afterAutospacing="0"/>
        <w:ind w:right="120"/>
        <w:jc w:val="both"/>
        <w:rPr>
          <w:color w:val="000000"/>
        </w:rPr>
      </w:pPr>
      <w:r w:rsidRPr="00386FC3">
        <w:t xml:space="preserve">10.1 </w:t>
      </w:r>
      <w:r w:rsidR="007D0511" w:rsidRPr="00386FC3">
        <w:rPr>
          <w:color w:val="000000"/>
        </w:rPr>
        <w:t xml:space="preserve">Os gêneros alimentícios deverão ser entregues na Unidade Escolar </w:t>
      </w:r>
      <w:r w:rsidR="007D0511" w:rsidRPr="00386FC3">
        <w:rPr>
          <w:b/>
          <w:bCs/>
          <w:color w:val="000000"/>
        </w:rPr>
        <w:t>COLÉGIO ESTADUAL NOSSA SENHORA DE LOURDES</w:t>
      </w:r>
      <w:r w:rsidR="007D0511" w:rsidRPr="00386FC3">
        <w:rPr>
          <w:bCs/>
        </w:rPr>
        <w:t xml:space="preserve">, situada à </w:t>
      </w:r>
      <w:r w:rsidR="007D0511" w:rsidRPr="00386FC3">
        <w:t>Rua  JC 26 QD 5 LT 8 A 11, S/N - JD Curitiba II</w:t>
      </w:r>
      <w:r w:rsidR="007D0511" w:rsidRPr="00386FC3">
        <w:rPr>
          <w:bCs/>
        </w:rPr>
        <w:t>, município de</w:t>
      </w:r>
      <w:r w:rsidR="007D0511" w:rsidRPr="00386FC3">
        <w:t xml:space="preserve"> Goiânia, Goiás</w:t>
      </w:r>
      <w:r w:rsidR="007D0511" w:rsidRPr="00386FC3">
        <w:rPr>
          <w:color w:val="000000"/>
        </w:rPr>
        <w:t>, de acordo com o cronograma expedido pela Unidade Escolar, no qual se atestará o seu recebimento.</w:t>
      </w:r>
      <w:r w:rsidRPr="00386FC3">
        <w:rPr>
          <w:color w:val="000000"/>
        </w:rPr>
        <w:t>.</w:t>
      </w:r>
    </w:p>
    <w:p w14:paraId="6194EBA0" w14:textId="14AF9776" w:rsidR="007452F0" w:rsidRPr="00386FC3" w:rsidRDefault="009977FD" w:rsidP="008C0E30">
      <w:pPr>
        <w:pStyle w:val="textojustificado"/>
        <w:spacing w:before="120" w:beforeAutospacing="0" w:after="120" w:afterAutospacing="0"/>
        <w:ind w:right="120"/>
        <w:jc w:val="both"/>
        <w:rPr>
          <w:color w:val="000000"/>
          <w:u w:val="single"/>
        </w:rPr>
      </w:pPr>
      <w:r w:rsidRPr="00386FC3">
        <w:rPr>
          <w:color w:val="000000"/>
        </w:rPr>
        <w:t xml:space="preserve">10.2 </w:t>
      </w:r>
      <w:r w:rsidRPr="00386FC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86FC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86FC3">
        <w:rPr>
          <w:rFonts w:ascii="Times New Roman" w:hAnsi="Times New Roman" w:cs="Times New Roman"/>
          <w:b/>
          <w:bCs/>
          <w:sz w:val="24"/>
          <w:szCs w:val="24"/>
        </w:rPr>
        <w:t xml:space="preserve">11. </w:t>
      </w:r>
      <w:r w:rsidR="00204DCB" w:rsidRPr="00386FC3">
        <w:rPr>
          <w:rFonts w:ascii="Times New Roman" w:hAnsi="Times New Roman" w:cs="Times New Roman"/>
          <w:b/>
          <w:bCs/>
          <w:sz w:val="24"/>
          <w:szCs w:val="24"/>
        </w:rPr>
        <w:t>PRAZO DE EXECUÇÃO DO CONTRATO</w:t>
      </w:r>
    </w:p>
    <w:p w14:paraId="2A381622" w14:textId="6FF2738C" w:rsidR="007452F0" w:rsidRPr="00386FC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86FC3">
        <w:rPr>
          <w:rFonts w:ascii="Times New Roman" w:hAnsi="Times New Roman" w:cs="Times New Roman"/>
          <w:color w:val="000000"/>
          <w:sz w:val="24"/>
          <w:szCs w:val="24"/>
        </w:rPr>
        <w:t xml:space="preserve">11.1 O presente Contrato terá vigência de </w:t>
      </w:r>
      <w:r w:rsidR="008C0E30" w:rsidRPr="00386FC3">
        <w:rPr>
          <w:rFonts w:ascii="Times New Roman" w:hAnsi="Times New Roman" w:cs="Times New Roman"/>
          <w:b/>
          <w:color w:val="000000"/>
          <w:sz w:val="24"/>
          <w:szCs w:val="24"/>
          <w:u w:val="single"/>
        </w:rPr>
        <w:t>07 (sete) meses</w:t>
      </w:r>
      <w:r w:rsidRPr="00386FC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86FC3" w:rsidRDefault="007452F0" w:rsidP="004D1BE8">
      <w:pPr>
        <w:spacing w:after="150" w:line="360" w:lineRule="auto"/>
        <w:jc w:val="both"/>
        <w:rPr>
          <w:rFonts w:ascii="Times New Roman" w:hAnsi="Times New Roman" w:cs="Times New Roman"/>
          <w:b/>
          <w:color w:val="000000"/>
          <w:sz w:val="24"/>
          <w:szCs w:val="24"/>
        </w:rPr>
      </w:pPr>
      <w:r w:rsidRPr="00386FC3">
        <w:rPr>
          <w:rFonts w:ascii="Times New Roman" w:hAnsi="Times New Roman" w:cs="Times New Roman"/>
          <w:b/>
          <w:color w:val="000000"/>
          <w:sz w:val="24"/>
          <w:szCs w:val="24"/>
        </w:rPr>
        <w:t>12. DO PAGAMENTO</w:t>
      </w:r>
    </w:p>
    <w:p w14:paraId="4A57862B" w14:textId="30A80BAF" w:rsidR="002A3FEC" w:rsidRPr="00386FC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86FC3">
        <w:rPr>
          <w:rFonts w:ascii="Times New Roman" w:hAnsi="Times New Roman" w:cs="Times New Roman"/>
          <w:color w:val="000000"/>
          <w:sz w:val="24"/>
          <w:szCs w:val="24"/>
        </w:rPr>
        <w:t xml:space="preserve">12.1. </w:t>
      </w:r>
      <w:r w:rsidRPr="00386FC3">
        <w:rPr>
          <w:rFonts w:ascii="Times New Roman" w:hAnsi="Times New Roman" w:cs="Times New Roman"/>
          <w:sz w:val="24"/>
          <w:szCs w:val="24"/>
        </w:rPr>
        <w:t xml:space="preserve">O pagamento será realizado em até </w:t>
      </w:r>
      <w:r w:rsidRPr="00386FC3">
        <w:rPr>
          <w:rFonts w:ascii="Times New Roman" w:hAnsi="Times New Roman" w:cs="Times New Roman"/>
          <w:b/>
          <w:sz w:val="24"/>
          <w:szCs w:val="24"/>
        </w:rPr>
        <w:t>30 (trinta) dias após a entrega dos produtos ou de acordo com a data de repasse</w:t>
      </w:r>
      <w:r w:rsidRPr="00386FC3">
        <w:rPr>
          <w:rFonts w:ascii="Times New Roman" w:hAnsi="Times New Roman" w:cs="Times New Roman"/>
          <w:sz w:val="24"/>
          <w:szCs w:val="24"/>
        </w:rPr>
        <w:t>, através de Transferência Eletrônica Identificada</w:t>
      </w:r>
      <w:r w:rsidR="002A3FEC" w:rsidRPr="00386FC3">
        <w:rPr>
          <w:rFonts w:ascii="Times New Roman" w:hAnsi="Times New Roman" w:cs="Times New Roman"/>
          <w:sz w:val="24"/>
          <w:szCs w:val="24"/>
        </w:rPr>
        <w:t>.</w:t>
      </w:r>
    </w:p>
    <w:p w14:paraId="786BD40E" w14:textId="77777777" w:rsidR="007452F0" w:rsidRPr="00386FC3" w:rsidRDefault="007452F0" w:rsidP="004D1BE8">
      <w:pPr>
        <w:spacing w:after="150" w:line="360" w:lineRule="auto"/>
        <w:jc w:val="both"/>
        <w:rPr>
          <w:rFonts w:ascii="Times New Roman" w:hAnsi="Times New Roman" w:cs="Times New Roman"/>
          <w:b/>
          <w:color w:val="000000"/>
          <w:sz w:val="24"/>
          <w:szCs w:val="24"/>
        </w:rPr>
      </w:pPr>
      <w:r w:rsidRPr="00386FC3">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386FC3">
        <w:rPr>
          <w:color w:val="000000"/>
        </w:rPr>
        <w:t>13.1  Pela inexecução total ou parcial do contrato a Administração poderá, garantida a prévia defesa,</w:t>
      </w:r>
      <w:r w:rsidRPr="004D1BE8">
        <w:rPr>
          <w:color w:val="000000"/>
        </w:rPr>
        <w:t xml:space="preserve">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3C4AC3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0F7C12" w14:textId="77777777" w:rsidR="00383CD4" w:rsidRPr="008826C1" w:rsidRDefault="00383CD4" w:rsidP="008826C1">
      <w:pPr>
        <w:spacing w:after="150"/>
        <w:jc w:val="both"/>
        <w:rPr>
          <w:rFonts w:ascii="Times New Roman" w:hAnsi="Times New Roman" w:cs="Times New Roman"/>
          <w:color w:val="000000"/>
          <w:sz w:val="24"/>
          <w:szCs w:val="24"/>
        </w:rPr>
      </w:pPr>
    </w:p>
    <w:p w14:paraId="64C11B5D" w14:textId="6A1AC931" w:rsidR="00C66293" w:rsidRPr="00D2377E" w:rsidRDefault="00C66293" w:rsidP="00C66293">
      <w:pPr>
        <w:spacing w:after="150" w:line="360" w:lineRule="auto"/>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w:t>
      </w:r>
      <w:r w:rsidRPr="00D2377E">
        <w:rPr>
          <w:rFonts w:ascii="Times New Roman" w:hAnsi="Times New Roman" w:cs="Times New Roman"/>
          <w:b/>
          <w:color w:val="000000"/>
          <w:sz w:val="24"/>
          <w:szCs w:val="24"/>
        </w:rPr>
        <w:t>GOIÂNIA/GO</w:t>
      </w:r>
      <w:r w:rsidRPr="00D2377E">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15</w:t>
      </w:r>
      <w:r w:rsidRPr="00D2377E">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dezembro</w:t>
      </w:r>
      <w:r w:rsidRPr="00D2377E">
        <w:rPr>
          <w:rFonts w:ascii="Times New Roman" w:hAnsi="Times New Roman" w:cs="Times New Roman"/>
          <w:color w:val="000000"/>
          <w:sz w:val="24"/>
          <w:szCs w:val="24"/>
        </w:rPr>
        <w:t xml:space="preserve"> de 2020.</w:t>
      </w:r>
    </w:p>
    <w:p w14:paraId="5F439AB9" w14:textId="77777777" w:rsidR="00C66293" w:rsidRPr="00D2377E" w:rsidRDefault="00C66293" w:rsidP="00C66293">
      <w:pPr>
        <w:spacing w:after="150"/>
        <w:jc w:val="center"/>
        <w:rPr>
          <w:rFonts w:ascii="Times New Roman" w:hAnsi="Times New Roman" w:cs="Times New Roman"/>
          <w:b/>
          <w:bCs/>
          <w:color w:val="000000"/>
          <w:sz w:val="24"/>
          <w:szCs w:val="24"/>
        </w:rPr>
      </w:pPr>
    </w:p>
    <w:p w14:paraId="3F938E90" w14:textId="77777777" w:rsidR="00C66293" w:rsidRPr="00D2377E" w:rsidRDefault="00C66293" w:rsidP="00C66293">
      <w:pPr>
        <w:spacing w:after="150"/>
        <w:jc w:val="center"/>
        <w:rPr>
          <w:rFonts w:ascii="Times New Roman" w:hAnsi="Times New Roman" w:cs="Times New Roman"/>
          <w:b/>
          <w:bCs/>
          <w:color w:val="000000"/>
          <w:sz w:val="24"/>
          <w:szCs w:val="24"/>
        </w:rPr>
      </w:pPr>
    </w:p>
    <w:p w14:paraId="1AD0FE9C" w14:textId="518DDE6D" w:rsidR="00C66293" w:rsidRDefault="00C66293" w:rsidP="00C66293">
      <w:pPr>
        <w:spacing w:after="150"/>
        <w:jc w:val="center"/>
        <w:rPr>
          <w:rFonts w:ascii="Times New Roman" w:hAnsi="Times New Roman" w:cs="Times New Roman"/>
          <w:b/>
          <w:bCs/>
          <w:color w:val="000000"/>
          <w:sz w:val="24"/>
          <w:szCs w:val="24"/>
        </w:rPr>
      </w:pPr>
    </w:p>
    <w:p w14:paraId="4A9ACB2C" w14:textId="2F712D14" w:rsidR="00383CD4" w:rsidRDefault="00383CD4" w:rsidP="00C66293">
      <w:pPr>
        <w:spacing w:after="150"/>
        <w:jc w:val="center"/>
        <w:rPr>
          <w:rFonts w:ascii="Times New Roman" w:hAnsi="Times New Roman" w:cs="Times New Roman"/>
          <w:b/>
          <w:bCs/>
          <w:color w:val="000000"/>
          <w:sz w:val="24"/>
          <w:szCs w:val="24"/>
        </w:rPr>
      </w:pPr>
    </w:p>
    <w:p w14:paraId="23DB26CB" w14:textId="77777777" w:rsidR="00383CD4" w:rsidRPr="00D2377E" w:rsidRDefault="00383CD4" w:rsidP="00C66293">
      <w:pPr>
        <w:spacing w:after="150"/>
        <w:jc w:val="center"/>
        <w:rPr>
          <w:rFonts w:ascii="Times New Roman" w:hAnsi="Times New Roman" w:cs="Times New Roman"/>
          <w:b/>
          <w:bCs/>
          <w:color w:val="000000"/>
          <w:sz w:val="24"/>
          <w:szCs w:val="24"/>
        </w:rPr>
      </w:pPr>
    </w:p>
    <w:p w14:paraId="5EC46769" w14:textId="77777777" w:rsidR="00C66293" w:rsidRPr="00D2377E" w:rsidRDefault="00C66293" w:rsidP="00C66293">
      <w:pPr>
        <w:spacing w:after="150"/>
        <w:jc w:val="center"/>
        <w:rPr>
          <w:rFonts w:ascii="Times New Roman" w:hAnsi="Times New Roman" w:cs="Times New Roman"/>
          <w:b/>
          <w:bCs/>
          <w:color w:val="000000"/>
          <w:sz w:val="24"/>
          <w:szCs w:val="24"/>
        </w:rPr>
      </w:pPr>
      <w:r w:rsidRPr="00D2377E">
        <w:rPr>
          <w:rFonts w:ascii="Times New Roman" w:hAnsi="Times New Roman" w:cs="Times New Roman"/>
          <w:b/>
          <w:bCs/>
          <w:color w:val="000000"/>
          <w:sz w:val="24"/>
          <w:szCs w:val="24"/>
        </w:rPr>
        <w:t>CAMILA NOLETO GUIMARÃES TALON</w:t>
      </w:r>
    </w:p>
    <w:p w14:paraId="2FBFFE96" w14:textId="77777777" w:rsidR="00C66293" w:rsidRPr="00D2377E" w:rsidRDefault="00C66293" w:rsidP="00C66293">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Presidente do Conselho da Unidade Escolar.</w:t>
      </w:r>
    </w:p>
    <w:p w14:paraId="7396995B" w14:textId="6C1779F4" w:rsidR="00C66293" w:rsidRDefault="00C66293" w:rsidP="00C66293">
      <w:pPr>
        <w:spacing w:after="150"/>
        <w:jc w:val="center"/>
        <w:rPr>
          <w:rFonts w:ascii="Times New Roman" w:hAnsi="Times New Roman" w:cs="Times New Roman"/>
          <w:color w:val="000000"/>
          <w:sz w:val="24"/>
          <w:szCs w:val="24"/>
        </w:rPr>
      </w:pPr>
    </w:p>
    <w:p w14:paraId="5BAE876A" w14:textId="77777777" w:rsidR="00383CD4" w:rsidRPr="00D2377E" w:rsidRDefault="00383CD4" w:rsidP="00C66293">
      <w:pPr>
        <w:spacing w:after="150"/>
        <w:jc w:val="center"/>
        <w:rPr>
          <w:rFonts w:ascii="Times New Roman" w:hAnsi="Times New Roman" w:cs="Times New Roman"/>
          <w:color w:val="000000"/>
          <w:sz w:val="24"/>
          <w:szCs w:val="24"/>
        </w:rPr>
      </w:pPr>
    </w:p>
    <w:p w14:paraId="7386223B" w14:textId="77777777" w:rsidR="00C66293" w:rsidRPr="00D2377E" w:rsidRDefault="00C66293" w:rsidP="00C66293">
      <w:pPr>
        <w:spacing w:after="150"/>
        <w:jc w:val="center"/>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COLÉGIO ESTADUAL NOSSA SENHORA DE LOURDES</w:t>
      </w:r>
    </w:p>
    <w:p w14:paraId="7BDC1A1B" w14:textId="77777777" w:rsidR="00C66293" w:rsidRPr="004D1BE8" w:rsidRDefault="00C66293" w:rsidP="00C66293">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Secretaria de Estado da Educação.</w:t>
      </w:r>
    </w:p>
    <w:p w14:paraId="45E27492" w14:textId="77777777" w:rsidR="00C66293" w:rsidRPr="004D1BE8" w:rsidRDefault="00C66293" w:rsidP="00C66293">
      <w:pPr>
        <w:jc w:val="both"/>
        <w:rPr>
          <w:rFonts w:ascii="Times New Roman" w:hAnsi="Times New Roman" w:cs="Times New Roman"/>
          <w:sz w:val="24"/>
          <w:szCs w:val="24"/>
        </w:rPr>
      </w:pPr>
    </w:p>
    <w:p w14:paraId="6574EE69" w14:textId="004B5323" w:rsidR="000202FF" w:rsidRPr="004D1BE8" w:rsidRDefault="000202FF" w:rsidP="00C66293">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6E32" w14:textId="77777777" w:rsidR="009710ED" w:rsidRDefault="009710ED" w:rsidP="004C0DC1">
      <w:pPr>
        <w:spacing w:after="0" w:line="240" w:lineRule="auto"/>
      </w:pPr>
      <w:r>
        <w:separator/>
      </w:r>
    </w:p>
  </w:endnote>
  <w:endnote w:type="continuationSeparator" w:id="0">
    <w:p w14:paraId="6095596A" w14:textId="77777777" w:rsidR="009710ED" w:rsidRDefault="009710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925160"/>
      <w:docPartObj>
        <w:docPartGallery w:val="Page Numbers (Bottom of Page)"/>
        <w:docPartUnique/>
      </w:docPartObj>
    </w:sdtPr>
    <w:sdtEndPr/>
    <w:sdtContent>
      <w:p w14:paraId="1847BC4E" w14:textId="5D94AC41" w:rsidR="00386FC3" w:rsidRDefault="00386FC3">
        <w:pPr>
          <w:pStyle w:val="Rodap"/>
          <w:jc w:val="right"/>
        </w:pPr>
        <w:r>
          <w:fldChar w:fldCharType="begin"/>
        </w:r>
        <w:r>
          <w:instrText>PAGE   \* MERGEFORMAT</w:instrText>
        </w:r>
        <w:r>
          <w:fldChar w:fldCharType="separate"/>
        </w:r>
        <w:r w:rsidR="00485E66">
          <w:rPr>
            <w:noProof/>
          </w:rPr>
          <w:t>3</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0C9BB" w14:textId="77777777" w:rsidR="009710ED" w:rsidRDefault="009710ED" w:rsidP="004C0DC1">
      <w:pPr>
        <w:spacing w:after="0" w:line="240" w:lineRule="auto"/>
      </w:pPr>
      <w:r>
        <w:separator/>
      </w:r>
    </w:p>
  </w:footnote>
  <w:footnote w:type="continuationSeparator" w:id="0">
    <w:p w14:paraId="6A4C1DB3" w14:textId="77777777" w:rsidR="009710ED" w:rsidRDefault="009710E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6564AE"/>
    <w:multiLevelType w:val="hybridMultilevel"/>
    <w:tmpl w:val="822C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B064E"/>
    <w:multiLevelType w:val="hybridMultilevel"/>
    <w:tmpl w:val="41A6E2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5"/>
  </w:num>
  <w:num w:numId="5">
    <w:abstractNumId w:val="11"/>
  </w:num>
  <w:num w:numId="6">
    <w:abstractNumId w:val="12"/>
  </w:num>
  <w:num w:numId="7">
    <w:abstractNumId w:val="0"/>
  </w:num>
  <w:num w:numId="8">
    <w:abstractNumId w:val="16"/>
  </w:num>
  <w:num w:numId="9">
    <w:abstractNumId w:val="3"/>
  </w:num>
  <w:num w:numId="10">
    <w:abstractNumId w:val="14"/>
  </w:num>
  <w:num w:numId="11">
    <w:abstractNumId w:val="1"/>
  </w:num>
  <w:num w:numId="12">
    <w:abstractNumId w:val="2"/>
  </w:num>
  <w:num w:numId="13">
    <w:abstractNumId w:val="13"/>
  </w:num>
  <w:num w:numId="14">
    <w:abstractNumId w:val="4"/>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2D2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D23"/>
    <w:rsid w:val="00167B8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9DC"/>
    <w:rsid w:val="00341999"/>
    <w:rsid w:val="00343AF0"/>
    <w:rsid w:val="003441CA"/>
    <w:rsid w:val="00346243"/>
    <w:rsid w:val="0035162E"/>
    <w:rsid w:val="00357386"/>
    <w:rsid w:val="0035777B"/>
    <w:rsid w:val="00360F0E"/>
    <w:rsid w:val="00361A92"/>
    <w:rsid w:val="003627F8"/>
    <w:rsid w:val="00362A83"/>
    <w:rsid w:val="00365DD1"/>
    <w:rsid w:val="003708B3"/>
    <w:rsid w:val="00376D46"/>
    <w:rsid w:val="003806E7"/>
    <w:rsid w:val="00382A7D"/>
    <w:rsid w:val="0038324E"/>
    <w:rsid w:val="00383CD4"/>
    <w:rsid w:val="00386FC3"/>
    <w:rsid w:val="003871CD"/>
    <w:rsid w:val="00393B0E"/>
    <w:rsid w:val="00393F38"/>
    <w:rsid w:val="003977F8"/>
    <w:rsid w:val="003A2316"/>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E66"/>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F3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DD2"/>
    <w:rsid w:val="005D51F0"/>
    <w:rsid w:val="005D5481"/>
    <w:rsid w:val="005D60A3"/>
    <w:rsid w:val="005D674B"/>
    <w:rsid w:val="005E00D0"/>
    <w:rsid w:val="005E020A"/>
    <w:rsid w:val="005E0D51"/>
    <w:rsid w:val="005E463C"/>
    <w:rsid w:val="005E52D7"/>
    <w:rsid w:val="005E778F"/>
    <w:rsid w:val="005F06BE"/>
    <w:rsid w:val="005F343C"/>
    <w:rsid w:val="005F34B2"/>
    <w:rsid w:val="005F757D"/>
    <w:rsid w:val="00601F27"/>
    <w:rsid w:val="00602939"/>
    <w:rsid w:val="00603384"/>
    <w:rsid w:val="006052FE"/>
    <w:rsid w:val="006058B2"/>
    <w:rsid w:val="00605CD5"/>
    <w:rsid w:val="00606EED"/>
    <w:rsid w:val="00607C2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2C8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1D"/>
    <w:rsid w:val="007C7EA2"/>
    <w:rsid w:val="007D0511"/>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052"/>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7B32"/>
    <w:rsid w:val="008918E4"/>
    <w:rsid w:val="008922E4"/>
    <w:rsid w:val="00893959"/>
    <w:rsid w:val="008943B9"/>
    <w:rsid w:val="00895B2E"/>
    <w:rsid w:val="008A4DA9"/>
    <w:rsid w:val="008B0F66"/>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0ED"/>
    <w:rsid w:val="00973C80"/>
    <w:rsid w:val="009865CD"/>
    <w:rsid w:val="0099051F"/>
    <w:rsid w:val="00990F5D"/>
    <w:rsid w:val="00993066"/>
    <w:rsid w:val="00993400"/>
    <w:rsid w:val="009936BF"/>
    <w:rsid w:val="009943A4"/>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13E1"/>
    <w:rsid w:val="00C52B9B"/>
    <w:rsid w:val="00C52CF8"/>
    <w:rsid w:val="00C52E61"/>
    <w:rsid w:val="00C52F53"/>
    <w:rsid w:val="00C5430B"/>
    <w:rsid w:val="00C557F1"/>
    <w:rsid w:val="00C5582D"/>
    <w:rsid w:val="00C55BAF"/>
    <w:rsid w:val="00C56E74"/>
    <w:rsid w:val="00C57DE3"/>
    <w:rsid w:val="00C61434"/>
    <w:rsid w:val="00C65D82"/>
    <w:rsid w:val="00C661CC"/>
    <w:rsid w:val="00C66293"/>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089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424D"/>
    <w:rsid w:val="00DD599B"/>
    <w:rsid w:val="00DD7668"/>
    <w:rsid w:val="00DE3FF9"/>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5D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402343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D494B-0672-4D9D-9318-EB9A2368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4427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29</cp:revision>
  <cp:lastPrinted>2019-10-18T12:49:00Z</cp:lastPrinted>
  <dcterms:created xsi:type="dcterms:W3CDTF">2020-12-15T23:02:00Z</dcterms:created>
  <dcterms:modified xsi:type="dcterms:W3CDTF">2020-12-20T13:02:00Z</dcterms:modified>
</cp:coreProperties>
</file>