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46CBB5FB"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w:t>
      </w:r>
      <w:r w:rsidRPr="00F65C8D">
        <w:rPr>
          <w:rFonts w:ascii="Times New Roman" w:hAnsi="Times New Roman" w:cs="Times New Roman"/>
          <w:b/>
          <w:color w:val="000000"/>
          <w:sz w:val="24"/>
          <w:szCs w:val="24"/>
          <w:u w:val="single"/>
        </w:rPr>
        <w:t>PÚBLICA Nº 0</w:t>
      </w:r>
      <w:r w:rsidR="00D0166C" w:rsidRPr="00F65C8D">
        <w:rPr>
          <w:rFonts w:ascii="Times New Roman" w:hAnsi="Times New Roman" w:cs="Times New Roman"/>
          <w:b/>
          <w:color w:val="000000"/>
          <w:sz w:val="24"/>
          <w:szCs w:val="24"/>
          <w:u w:val="single"/>
        </w:rPr>
        <w:t>0</w:t>
      </w:r>
      <w:r w:rsidR="00523EE9">
        <w:rPr>
          <w:rFonts w:ascii="Times New Roman" w:hAnsi="Times New Roman" w:cs="Times New Roman"/>
          <w:b/>
          <w:color w:val="000000"/>
          <w:sz w:val="24"/>
          <w:szCs w:val="24"/>
          <w:u w:val="single"/>
        </w:rPr>
        <w:t>2</w:t>
      </w:r>
      <w:r w:rsidRPr="00F65C8D">
        <w:rPr>
          <w:rFonts w:ascii="Times New Roman" w:hAnsi="Times New Roman" w:cs="Times New Roman"/>
          <w:b/>
          <w:color w:val="000000"/>
          <w:sz w:val="24"/>
          <w:szCs w:val="24"/>
          <w:u w:val="single"/>
        </w:rPr>
        <w:t>/202</w:t>
      </w:r>
      <w:r w:rsidR="00850AE3" w:rsidRPr="00F65C8D">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3A1C55"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w:t>
      </w:r>
      <w:r w:rsidRPr="003A1C55">
        <w:rPr>
          <w:rFonts w:ascii="Times New Roman" w:hAnsi="Times New Roman" w:cs="Times New Roman"/>
          <w:b/>
          <w:bCs/>
          <w:sz w:val="24"/>
          <w:szCs w:val="24"/>
        </w:rPr>
        <w:t>. DO PREÂMBULO</w:t>
      </w:r>
    </w:p>
    <w:p w14:paraId="3087E43A" w14:textId="1A85A752"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3A1C55">
        <w:rPr>
          <w:rFonts w:ascii="Times New Roman" w:hAnsi="Times New Roman" w:cs="Times New Roman"/>
          <w:color w:val="000000"/>
          <w:sz w:val="24"/>
          <w:szCs w:val="24"/>
        </w:rPr>
        <w:t xml:space="preserve">1.1 - O </w:t>
      </w:r>
      <w:r w:rsidRPr="003A1C55">
        <w:rPr>
          <w:rFonts w:ascii="Times New Roman" w:hAnsi="Times New Roman" w:cs="Times New Roman"/>
          <w:bCs/>
          <w:color w:val="000000"/>
          <w:sz w:val="24"/>
          <w:szCs w:val="24"/>
        </w:rPr>
        <w:t>CONSELHO ESCOLAR</w:t>
      </w:r>
      <w:r w:rsidR="00706C11" w:rsidRPr="003A1C55">
        <w:rPr>
          <w:rFonts w:ascii="Times New Roman" w:hAnsi="Times New Roman" w:cs="Times New Roman"/>
          <w:b/>
          <w:bCs/>
          <w:color w:val="000000"/>
          <w:sz w:val="24"/>
          <w:szCs w:val="24"/>
        </w:rPr>
        <w:t xml:space="preserve"> PROFESSORA MARINETE SILVA</w:t>
      </w:r>
      <w:r w:rsidRPr="003A1C55">
        <w:rPr>
          <w:rFonts w:ascii="Times New Roman" w:hAnsi="Times New Roman" w:cs="Times New Roman"/>
          <w:bCs/>
          <w:color w:val="000000"/>
          <w:sz w:val="24"/>
          <w:szCs w:val="24"/>
        </w:rPr>
        <w:t>,</w:t>
      </w:r>
      <w:r w:rsidRPr="003A1C55">
        <w:rPr>
          <w:rFonts w:ascii="Times New Roman" w:hAnsi="Times New Roman" w:cs="Times New Roman"/>
          <w:b/>
          <w:bCs/>
          <w:color w:val="000000"/>
          <w:sz w:val="24"/>
          <w:szCs w:val="24"/>
        </w:rPr>
        <w:t xml:space="preserve">  </w:t>
      </w:r>
      <w:r w:rsidRPr="003A1C55">
        <w:rPr>
          <w:rFonts w:ascii="Times New Roman" w:hAnsi="Times New Roman" w:cs="Times New Roman"/>
          <w:bCs/>
          <w:color w:val="000000"/>
          <w:sz w:val="24"/>
          <w:szCs w:val="24"/>
        </w:rPr>
        <w:t>inscrito no</w:t>
      </w:r>
      <w:r w:rsidRPr="003A1C55">
        <w:rPr>
          <w:rFonts w:ascii="Times New Roman" w:hAnsi="Times New Roman" w:cs="Times New Roman"/>
          <w:b/>
          <w:bCs/>
          <w:color w:val="000000"/>
          <w:sz w:val="24"/>
          <w:szCs w:val="24"/>
        </w:rPr>
        <w:t xml:space="preserve"> CNPJ sob nº </w:t>
      </w:r>
      <w:r w:rsidR="00706C11" w:rsidRPr="003A1C55">
        <w:rPr>
          <w:rFonts w:ascii="Times New Roman" w:hAnsi="Times New Roman" w:cs="Times New Roman"/>
          <w:b/>
          <w:bCs/>
          <w:color w:val="000000"/>
          <w:sz w:val="24"/>
          <w:szCs w:val="24"/>
        </w:rPr>
        <w:t>00.629.264/0001-09</w:t>
      </w:r>
      <w:r w:rsidRPr="003A1C55">
        <w:rPr>
          <w:rFonts w:ascii="Times New Roman" w:hAnsi="Times New Roman" w:cs="Times New Roman"/>
          <w:b/>
          <w:bCs/>
          <w:color w:val="000000"/>
          <w:sz w:val="24"/>
          <w:szCs w:val="24"/>
        </w:rPr>
        <w:t xml:space="preserve">, </w:t>
      </w:r>
      <w:r w:rsidRPr="003A1C55">
        <w:rPr>
          <w:rFonts w:ascii="Times New Roman" w:hAnsi="Times New Roman" w:cs="Times New Roman"/>
          <w:color w:val="000000"/>
          <w:sz w:val="24"/>
          <w:szCs w:val="24"/>
        </w:rPr>
        <w:t>pessoa jurídica de direito público interno, do (a)</w:t>
      </w:r>
      <w:r w:rsidRPr="003A1C55">
        <w:rPr>
          <w:rFonts w:ascii="Times New Roman" w:hAnsi="Times New Roman" w:cs="Times New Roman"/>
          <w:b/>
          <w:bCs/>
          <w:color w:val="000000"/>
          <w:sz w:val="24"/>
          <w:szCs w:val="24"/>
        </w:rPr>
        <w:t xml:space="preserve"> </w:t>
      </w:r>
      <w:r w:rsidR="00706C11" w:rsidRPr="003A1C55">
        <w:rPr>
          <w:rFonts w:ascii="Times New Roman" w:hAnsi="Times New Roman" w:cs="Times New Roman"/>
          <w:b/>
          <w:bCs/>
          <w:color w:val="000000"/>
          <w:sz w:val="24"/>
          <w:szCs w:val="24"/>
        </w:rPr>
        <w:t>ESCOLA ESTADUAL PROFESSORA MARINETE SILVA</w:t>
      </w:r>
      <w:r w:rsidRPr="003A1C55">
        <w:rPr>
          <w:rFonts w:ascii="Times New Roman" w:hAnsi="Times New Roman" w:cs="Times New Roman"/>
          <w:b/>
          <w:bCs/>
          <w:color w:val="000000"/>
          <w:sz w:val="24"/>
          <w:szCs w:val="24"/>
        </w:rPr>
        <w:t xml:space="preserve">, </w:t>
      </w:r>
      <w:r w:rsidRPr="003A1C55">
        <w:rPr>
          <w:rFonts w:ascii="Times New Roman" w:hAnsi="Times New Roman" w:cs="Times New Roman"/>
          <w:color w:val="000000"/>
          <w:sz w:val="24"/>
          <w:szCs w:val="24"/>
        </w:rPr>
        <w:t xml:space="preserve">sediada no município de </w:t>
      </w:r>
      <w:r w:rsidR="00706C11" w:rsidRPr="003A1C55">
        <w:rPr>
          <w:rFonts w:ascii="Times New Roman" w:hAnsi="Times New Roman" w:cs="Times New Roman"/>
          <w:b/>
          <w:color w:val="000000"/>
          <w:sz w:val="24"/>
          <w:szCs w:val="24"/>
        </w:rPr>
        <w:t>GOIÂNIA-</w:t>
      </w:r>
      <w:r w:rsidRPr="003A1C55">
        <w:rPr>
          <w:rFonts w:ascii="Times New Roman" w:hAnsi="Times New Roman" w:cs="Times New Roman"/>
          <w:b/>
          <w:color w:val="000000"/>
          <w:sz w:val="24"/>
          <w:szCs w:val="24"/>
        </w:rPr>
        <w:t>GO</w:t>
      </w:r>
      <w:r w:rsidRPr="003A1C55">
        <w:rPr>
          <w:rFonts w:ascii="Times New Roman" w:hAnsi="Times New Roman" w:cs="Times New Roman"/>
          <w:color w:val="000000"/>
          <w:sz w:val="24"/>
          <w:szCs w:val="24"/>
        </w:rPr>
        <w:t xml:space="preserve">, </w:t>
      </w:r>
      <w:r w:rsidRPr="003A1C55">
        <w:rPr>
          <w:rFonts w:ascii="Times New Roman" w:hAnsi="Times New Roman" w:cs="Times New Roman"/>
          <w:bCs/>
          <w:color w:val="000000"/>
          <w:sz w:val="24"/>
          <w:szCs w:val="24"/>
        </w:rPr>
        <w:t xml:space="preserve">jurisdicionada a </w:t>
      </w:r>
      <w:r w:rsidRPr="003A1C55">
        <w:rPr>
          <w:rFonts w:ascii="Times New Roman" w:hAnsi="Times New Roman" w:cs="Times New Roman"/>
          <w:b/>
          <w:bCs/>
          <w:color w:val="000000"/>
          <w:sz w:val="24"/>
          <w:szCs w:val="24"/>
        </w:rPr>
        <w:t xml:space="preserve">COORDENAÇÃO REGIONAL DE EDUCAÇÃO DE </w:t>
      </w:r>
      <w:r w:rsidR="00706C11" w:rsidRPr="003A1C55">
        <w:rPr>
          <w:rFonts w:ascii="Times New Roman" w:hAnsi="Times New Roman" w:cs="Times New Roman"/>
          <w:b/>
          <w:bCs/>
          <w:color w:val="000000"/>
          <w:sz w:val="24"/>
          <w:szCs w:val="24"/>
        </w:rPr>
        <w:t>GOIÂNIA</w:t>
      </w:r>
      <w:r w:rsidRPr="003A1C55">
        <w:rPr>
          <w:rFonts w:ascii="Times New Roman" w:hAnsi="Times New Roman" w:cs="Times New Roman"/>
          <w:b/>
          <w:bCs/>
          <w:color w:val="000000"/>
          <w:sz w:val="24"/>
          <w:szCs w:val="24"/>
        </w:rPr>
        <w:t>-GO</w:t>
      </w:r>
      <w:r w:rsidRPr="003A1C55">
        <w:rPr>
          <w:rFonts w:ascii="Times New Roman" w:hAnsi="Times New Roman" w:cs="Times New Roman"/>
          <w:color w:val="000000"/>
          <w:sz w:val="24"/>
          <w:szCs w:val="24"/>
        </w:rPr>
        <w:t xml:space="preserve">, representada neste ato pelo Presidente do Conselho Escolar, , inscrito (a) no CPF nº </w:t>
      </w:r>
      <w:r w:rsidR="00706C11" w:rsidRPr="003A1C55">
        <w:rPr>
          <w:rFonts w:ascii="Times New Roman" w:hAnsi="Times New Roman" w:cs="Times New Roman"/>
          <w:b/>
          <w:color w:val="000000"/>
          <w:sz w:val="24"/>
          <w:szCs w:val="24"/>
        </w:rPr>
        <w:t>472.141.121-91</w:t>
      </w:r>
      <w:r w:rsidRPr="003A1C55">
        <w:rPr>
          <w:rFonts w:ascii="Times New Roman" w:hAnsi="Times New Roman" w:cs="Times New Roman"/>
          <w:color w:val="000000"/>
          <w:sz w:val="24"/>
          <w:szCs w:val="24"/>
        </w:rPr>
        <w:t xml:space="preserve">, Carteira de Identidade nº </w:t>
      </w:r>
      <w:r w:rsidR="00706C11" w:rsidRPr="003A1C55">
        <w:rPr>
          <w:rFonts w:ascii="Times New Roman" w:hAnsi="Times New Roman" w:cs="Times New Roman"/>
          <w:b/>
          <w:color w:val="000000"/>
          <w:sz w:val="24"/>
          <w:szCs w:val="24"/>
        </w:rPr>
        <w:t>1.680.290</w:t>
      </w:r>
      <w:r w:rsidRPr="003A1C55">
        <w:rPr>
          <w:rFonts w:ascii="Times New Roman" w:hAnsi="Times New Roman" w:cs="Times New Roman"/>
          <w:color w:val="000000"/>
          <w:sz w:val="24"/>
          <w:szCs w:val="24"/>
        </w:rPr>
        <w:t xml:space="preserve"> </w:t>
      </w:r>
      <w:r w:rsidR="0044227F" w:rsidRPr="003A1C55">
        <w:rPr>
          <w:rFonts w:ascii="Times New Roman" w:hAnsi="Times New Roman" w:cs="Times New Roman"/>
          <w:color w:val="000000"/>
          <w:sz w:val="24"/>
          <w:szCs w:val="24"/>
        </w:rPr>
        <w:t xml:space="preserve">Órgão Emissor </w:t>
      </w:r>
      <w:r w:rsidR="00706C11" w:rsidRPr="003A1C55">
        <w:rPr>
          <w:rFonts w:ascii="Times New Roman" w:hAnsi="Times New Roman" w:cs="Times New Roman"/>
          <w:b/>
          <w:color w:val="000000"/>
          <w:sz w:val="24"/>
          <w:szCs w:val="24"/>
        </w:rPr>
        <w:t>SSP-GO</w:t>
      </w:r>
      <w:r w:rsidR="0044227F" w:rsidRPr="003A1C55">
        <w:rPr>
          <w:rFonts w:ascii="Times New Roman" w:hAnsi="Times New Roman" w:cs="Times New Roman"/>
          <w:color w:val="000000"/>
          <w:sz w:val="24"/>
          <w:szCs w:val="24"/>
        </w:rPr>
        <w:t xml:space="preserve"> </w:t>
      </w:r>
      <w:r w:rsidRPr="003A1C55">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3A1C55">
        <w:rPr>
          <w:rFonts w:ascii="Times New Roman" w:hAnsi="Times New Roman" w:cs="Times New Roman"/>
          <w:color w:val="000000"/>
          <w:sz w:val="24"/>
          <w:szCs w:val="24"/>
        </w:rPr>
        <w:t xml:space="preserve"> 6, de 8 de maio de 2020</w:t>
      </w:r>
      <w:r w:rsidR="00393F38" w:rsidRPr="003A1C55">
        <w:rPr>
          <w:rFonts w:ascii="Times New Roman" w:hAnsi="Times New Roman" w:cs="Times New Roman"/>
          <w:color w:val="000000"/>
          <w:sz w:val="24"/>
          <w:szCs w:val="24"/>
        </w:rPr>
        <w:t xml:space="preserve">, </w:t>
      </w:r>
      <w:r w:rsidRPr="003A1C55">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3A1C55">
        <w:rPr>
          <w:rFonts w:ascii="Times New Roman" w:hAnsi="Times New Roman" w:cs="Times New Roman"/>
          <w:i/>
          <w:color w:val="000000"/>
          <w:sz w:val="24"/>
          <w:szCs w:val="24"/>
          <w:u w:val="single"/>
        </w:rPr>
        <w:t xml:space="preserve"> </w:t>
      </w:r>
      <w:r w:rsidR="00393F38" w:rsidRPr="003A1C55">
        <w:rPr>
          <w:rFonts w:ascii="Times New Roman" w:hAnsi="Times New Roman" w:cs="Times New Roman"/>
          <w:color w:val="000000"/>
          <w:sz w:val="24"/>
          <w:szCs w:val="24"/>
          <w:u w:val="single"/>
        </w:rPr>
        <w:t>e a Lei nº 5.764/1971 da Presidência da República sobre as Cooperativas</w:t>
      </w:r>
      <w:r w:rsidR="00393F38" w:rsidRPr="003A1C55">
        <w:rPr>
          <w:rFonts w:ascii="Times New Roman" w:hAnsi="Times New Roman" w:cs="Times New Roman"/>
          <w:color w:val="000000"/>
          <w:sz w:val="24"/>
          <w:szCs w:val="24"/>
        </w:rPr>
        <w:t xml:space="preserve">, </w:t>
      </w:r>
      <w:r w:rsidRPr="003A1C55">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3A1C55">
        <w:rPr>
          <w:rFonts w:ascii="Times New Roman" w:hAnsi="Times New Roman" w:cs="Times New Roman"/>
          <w:sz w:val="24"/>
          <w:szCs w:val="24"/>
        </w:rPr>
        <w:t xml:space="preserve">Escolar - </w:t>
      </w:r>
      <w:r w:rsidRPr="003A1C55">
        <w:rPr>
          <w:rFonts w:ascii="Times New Roman" w:hAnsi="Times New Roman" w:cs="Times New Roman"/>
          <w:b/>
          <w:sz w:val="24"/>
          <w:szCs w:val="24"/>
        </w:rPr>
        <w:t xml:space="preserve">para o período de </w:t>
      </w:r>
      <w:r w:rsidR="00A62820" w:rsidRPr="003A1C55">
        <w:rPr>
          <w:rFonts w:ascii="Times New Roman" w:hAnsi="Times New Roman" w:cs="Times New Roman"/>
          <w:b/>
          <w:sz w:val="24"/>
          <w:szCs w:val="24"/>
        </w:rPr>
        <w:t>18</w:t>
      </w:r>
      <w:r w:rsidR="0044227F" w:rsidRPr="003A1C55">
        <w:rPr>
          <w:rFonts w:ascii="Times New Roman" w:hAnsi="Times New Roman" w:cs="Times New Roman"/>
          <w:b/>
          <w:sz w:val="24"/>
          <w:szCs w:val="24"/>
        </w:rPr>
        <w:t xml:space="preserve"> de </w:t>
      </w:r>
      <w:r w:rsidR="009D6DD2" w:rsidRPr="003A1C55">
        <w:rPr>
          <w:rFonts w:ascii="Times New Roman" w:hAnsi="Times New Roman" w:cs="Times New Roman"/>
          <w:b/>
          <w:sz w:val="24"/>
          <w:szCs w:val="24"/>
        </w:rPr>
        <w:t>janeiro</w:t>
      </w:r>
      <w:r w:rsidRPr="003A1C55">
        <w:rPr>
          <w:rFonts w:ascii="Times New Roman" w:hAnsi="Times New Roman" w:cs="Times New Roman"/>
          <w:b/>
          <w:sz w:val="24"/>
          <w:szCs w:val="24"/>
        </w:rPr>
        <w:t xml:space="preserve"> a </w:t>
      </w:r>
      <w:r w:rsidR="009D6DD2" w:rsidRPr="003A1C55">
        <w:rPr>
          <w:rFonts w:ascii="Times New Roman" w:hAnsi="Times New Roman" w:cs="Times New Roman"/>
          <w:b/>
          <w:sz w:val="24"/>
          <w:szCs w:val="24"/>
        </w:rPr>
        <w:t xml:space="preserve">30 </w:t>
      </w:r>
      <w:r w:rsidRPr="003A1C55">
        <w:rPr>
          <w:rFonts w:ascii="Times New Roman" w:hAnsi="Times New Roman" w:cs="Times New Roman"/>
          <w:b/>
          <w:sz w:val="24"/>
          <w:szCs w:val="24"/>
        </w:rPr>
        <w:t xml:space="preserve">de </w:t>
      </w:r>
      <w:r w:rsidR="009D6DD2" w:rsidRPr="003A1C55">
        <w:rPr>
          <w:rFonts w:ascii="Times New Roman" w:hAnsi="Times New Roman" w:cs="Times New Roman"/>
          <w:b/>
          <w:sz w:val="24"/>
          <w:szCs w:val="24"/>
        </w:rPr>
        <w:t>junho</w:t>
      </w:r>
      <w:r w:rsidRPr="003A1C55">
        <w:rPr>
          <w:rFonts w:ascii="Times New Roman" w:hAnsi="Times New Roman" w:cs="Times New Roman"/>
          <w:b/>
          <w:sz w:val="24"/>
          <w:szCs w:val="24"/>
        </w:rPr>
        <w:t xml:space="preserve"> de 202</w:t>
      </w:r>
      <w:r w:rsidR="00BF6B98" w:rsidRPr="003A1C55">
        <w:rPr>
          <w:rFonts w:ascii="Times New Roman" w:hAnsi="Times New Roman" w:cs="Times New Roman"/>
          <w:b/>
          <w:sz w:val="24"/>
          <w:szCs w:val="24"/>
        </w:rPr>
        <w:t>1</w:t>
      </w:r>
      <w:r w:rsidRPr="003A1C55">
        <w:rPr>
          <w:rFonts w:ascii="Times New Roman" w:hAnsi="Times New Roman" w:cs="Times New Roman"/>
          <w:sz w:val="24"/>
          <w:szCs w:val="24"/>
        </w:rPr>
        <w:t xml:space="preserve">. </w:t>
      </w:r>
      <w:r w:rsidRPr="003A1C55">
        <w:rPr>
          <w:rFonts w:ascii="Times New Roman" w:hAnsi="Times New Roman" w:cs="Times New Roman"/>
          <w:color w:val="000000"/>
          <w:sz w:val="24"/>
          <w:szCs w:val="24"/>
        </w:rPr>
        <w:t>Os Grupos Formais/Informais/Individuais deverão apresentar a documentação de Habilit</w:t>
      </w:r>
      <w:r w:rsidR="00706C11" w:rsidRPr="003A1C55">
        <w:rPr>
          <w:rFonts w:ascii="Times New Roman" w:hAnsi="Times New Roman" w:cs="Times New Roman"/>
          <w:color w:val="000000"/>
          <w:sz w:val="24"/>
          <w:szCs w:val="24"/>
        </w:rPr>
        <w:t>ação e o Projeto de Venda de 29</w:t>
      </w:r>
      <w:r w:rsidRPr="003A1C55">
        <w:rPr>
          <w:rFonts w:ascii="Times New Roman" w:hAnsi="Times New Roman" w:cs="Times New Roman"/>
          <w:color w:val="000000"/>
          <w:sz w:val="24"/>
          <w:szCs w:val="24"/>
        </w:rPr>
        <w:t>/</w:t>
      </w:r>
      <w:r w:rsidR="00706C11" w:rsidRPr="003A1C55">
        <w:rPr>
          <w:rFonts w:ascii="Times New Roman" w:hAnsi="Times New Roman" w:cs="Times New Roman"/>
          <w:color w:val="000000"/>
          <w:sz w:val="24"/>
          <w:szCs w:val="24"/>
        </w:rPr>
        <w:t>12</w:t>
      </w:r>
      <w:r w:rsidRPr="003A1C55">
        <w:rPr>
          <w:rFonts w:ascii="Times New Roman" w:hAnsi="Times New Roman" w:cs="Times New Roman"/>
          <w:color w:val="000000"/>
          <w:sz w:val="24"/>
          <w:szCs w:val="24"/>
        </w:rPr>
        <w:t>/</w:t>
      </w:r>
      <w:r w:rsidR="00706C11" w:rsidRPr="003A1C55">
        <w:rPr>
          <w:rFonts w:ascii="Times New Roman" w:hAnsi="Times New Roman" w:cs="Times New Roman"/>
          <w:color w:val="000000"/>
          <w:sz w:val="24"/>
          <w:szCs w:val="24"/>
        </w:rPr>
        <w:t>2020  a 19</w:t>
      </w:r>
      <w:r w:rsidRPr="003A1C55">
        <w:rPr>
          <w:rFonts w:ascii="Times New Roman" w:hAnsi="Times New Roman" w:cs="Times New Roman"/>
          <w:color w:val="000000"/>
          <w:sz w:val="24"/>
          <w:szCs w:val="24"/>
        </w:rPr>
        <w:t>/</w:t>
      </w:r>
      <w:r w:rsidR="00706C11" w:rsidRPr="003A1C55">
        <w:rPr>
          <w:rFonts w:ascii="Times New Roman" w:hAnsi="Times New Roman" w:cs="Times New Roman"/>
          <w:color w:val="000000"/>
          <w:sz w:val="24"/>
          <w:szCs w:val="24"/>
        </w:rPr>
        <w:t>01</w:t>
      </w:r>
      <w:r w:rsidRPr="003A1C55">
        <w:rPr>
          <w:rFonts w:ascii="Times New Roman" w:hAnsi="Times New Roman" w:cs="Times New Roman"/>
          <w:color w:val="000000"/>
          <w:sz w:val="24"/>
          <w:szCs w:val="24"/>
        </w:rPr>
        <w:t>/</w:t>
      </w:r>
      <w:r w:rsidR="00706C11" w:rsidRPr="003A1C55">
        <w:rPr>
          <w:rFonts w:ascii="Times New Roman" w:hAnsi="Times New Roman" w:cs="Times New Roman"/>
          <w:color w:val="000000"/>
          <w:sz w:val="24"/>
          <w:szCs w:val="24"/>
        </w:rPr>
        <w:t>2021</w:t>
      </w:r>
      <w:r w:rsidR="0044227F" w:rsidRPr="003A1C55">
        <w:rPr>
          <w:rFonts w:ascii="Times New Roman" w:hAnsi="Times New Roman" w:cs="Times New Roman"/>
          <w:bCs/>
          <w:color w:val="000000"/>
          <w:sz w:val="24"/>
          <w:szCs w:val="24"/>
        </w:rPr>
        <w:t>,</w:t>
      </w:r>
      <w:r w:rsidR="0044227F" w:rsidRPr="003A1C55">
        <w:rPr>
          <w:rFonts w:ascii="Times New Roman" w:hAnsi="Times New Roman" w:cs="Times New Roman"/>
          <w:b/>
          <w:bCs/>
          <w:color w:val="000000"/>
          <w:sz w:val="24"/>
          <w:szCs w:val="24"/>
        </w:rPr>
        <w:t xml:space="preserve"> </w:t>
      </w:r>
      <w:r w:rsidR="00706C11" w:rsidRPr="003A1C55">
        <w:rPr>
          <w:rFonts w:ascii="Times New Roman" w:hAnsi="Times New Roman" w:cs="Times New Roman"/>
          <w:b/>
          <w:bCs/>
          <w:color w:val="000000"/>
          <w:sz w:val="24"/>
          <w:szCs w:val="24"/>
        </w:rPr>
        <w:t>com abertura dia 20</w:t>
      </w:r>
      <w:r w:rsidR="0044227F" w:rsidRPr="003A1C55">
        <w:rPr>
          <w:rFonts w:ascii="Times New Roman" w:hAnsi="Times New Roman" w:cs="Times New Roman"/>
          <w:b/>
          <w:bCs/>
          <w:color w:val="000000"/>
          <w:sz w:val="24"/>
          <w:szCs w:val="24"/>
        </w:rPr>
        <w:t>/</w:t>
      </w:r>
      <w:r w:rsidR="00706C11" w:rsidRPr="003A1C55">
        <w:rPr>
          <w:rFonts w:ascii="Times New Roman" w:hAnsi="Times New Roman" w:cs="Times New Roman"/>
          <w:b/>
          <w:bCs/>
          <w:color w:val="000000"/>
          <w:sz w:val="24"/>
          <w:szCs w:val="24"/>
        </w:rPr>
        <w:t>01</w:t>
      </w:r>
      <w:r w:rsidR="0044227F" w:rsidRPr="003A1C55">
        <w:rPr>
          <w:rFonts w:ascii="Times New Roman" w:hAnsi="Times New Roman" w:cs="Times New Roman"/>
          <w:b/>
          <w:bCs/>
          <w:color w:val="000000"/>
          <w:sz w:val="24"/>
          <w:szCs w:val="24"/>
        </w:rPr>
        <w:t>/</w:t>
      </w:r>
      <w:r w:rsidR="00706C11" w:rsidRPr="003A1C55">
        <w:rPr>
          <w:rFonts w:ascii="Times New Roman" w:hAnsi="Times New Roman" w:cs="Times New Roman"/>
          <w:b/>
          <w:bCs/>
          <w:color w:val="000000"/>
          <w:sz w:val="24"/>
          <w:szCs w:val="24"/>
        </w:rPr>
        <w:t>2021</w:t>
      </w:r>
      <w:r w:rsidR="0044227F" w:rsidRPr="003A1C55">
        <w:rPr>
          <w:rFonts w:ascii="Times New Roman" w:hAnsi="Times New Roman" w:cs="Times New Roman"/>
          <w:b/>
          <w:bCs/>
          <w:color w:val="000000"/>
          <w:sz w:val="24"/>
          <w:szCs w:val="24"/>
        </w:rPr>
        <w:t xml:space="preserve"> </w:t>
      </w:r>
      <w:r w:rsidRPr="003A1C55">
        <w:rPr>
          <w:rFonts w:ascii="Times New Roman" w:hAnsi="Times New Roman" w:cs="Times New Roman"/>
          <w:bCs/>
          <w:color w:val="000000"/>
          <w:sz w:val="24"/>
          <w:szCs w:val="24"/>
        </w:rPr>
        <w:t>na sede do Conselho Escolar, situada à</w:t>
      </w:r>
      <w:r w:rsidRPr="003A1C55">
        <w:rPr>
          <w:rFonts w:ascii="Times New Roman" w:hAnsi="Times New Roman" w:cs="Times New Roman"/>
          <w:b/>
          <w:bCs/>
          <w:color w:val="000000"/>
          <w:sz w:val="24"/>
          <w:szCs w:val="24"/>
        </w:rPr>
        <w:t xml:space="preserve"> </w:t>
      </w:r>
      <w:r w:rsidR="00706C11" w:rsidRPr="003A1C55">
        <w:rPr>
          <w:rFonts w:ascii="Times New Roman" w:hAnsi="Times New Roman" w:cs="Times New Roman"/>
          <w:b/>
          <w:bCs/>
          <w:color w:val="000000"/>
          <w:sz w:val="24"/>
          <w:szCs w:val="24"/>
        </w:rPr>
        <w:t xml:space="preserve">R 06, Qd 01, Lt 11, Vila Abajá, Goiânia-Go, e-mail </w:t>
      </w:r>
      <w:hyperlink r:id="rId8" w:history="1">
        <w:r w:rsidR="00706C11" w:rsidRPr="003A1C55">
          <w:rPr>
            <w:rStyle w:val="Hyperlink"/>
            <w:rFonts w:ascii="Times New Roman" w:hAnsi="Times New Roman" w:cs="Times New Roman"/>
            <w:b/>
            <w:bCs/>
            <w:sz w:val="24"/>
            <w:szCs w:val="24"/>
          </w:rPr>
          <w:t>52035441@seduc.go.gov.br</w:t>
        </w:r>
      </w:hyperlink>
      <w:r w:rsidR="00706C11" w:rsidRPr="003A1C55">
        <w:rPr>
          <w:rFonts w:ascii="Times New Roman" w:hAnsi="Times New Roman" w:cs="Times New Roman"/>
          <w:b/>
          <w:bCs/>
          <w:color w:val="000000"/>
          <w:sz w:val="24"/>
          <w:szCs w:val="24"/>
        </w:rPr>
        <w:t xml:space="preserve"> , </w:t>
      </w:r>
      <w:r w:rsidR="0044227F" w:rsidRPr="003A1C55">
        <w:rPr>
          <w:rFonts w:ascii="Times New Roman" w:hAnsi="Times New Roman" w:cs="Times New Roman"/>
          <w:b/>
          <w:bCs/>
          <w:color w:val="000000"/>
          <w:sz w:val="24"/>
          <w:szCs w:val="24"/>
        </w:rPr>
        <w:t>telefone</w:t>
      </w:r>
      <w:r w:rsidR="006407C8" w:rsidRPr="003A1C55">
        <w:rPr>
          <w:rFonts w:ascii="Times New Roman" w:hAnsi="Times New Roman" w:cs="Times New Roman"/>
          <w:b/>
          <w:bCs/>
          <w:color w:val="000000"/>
          <w:sz w:val="24"/>
          <w:szCs w:val="24"/>
        </w:rPr>
        <w:t xml:space="preserve"> (62) 3291-2625</w:t>
      </w:r>
      <w:r w:rsidR="00EC4B73" w:rsidRPr="003A1C55">
        <w:rPr>
          <w:rFonts w:ascii="Times New Roman" w:hAnsi="Times New Roman" w:cs="Times New Roman"/>
          <w:bCs/>
          <w:color w:val="000000"/>
          <w:sz w:val="24"/>
          <w:szCs w:val="24"/>
        </w:rPr>
        <w:t xml:space="preserve"> às </w:t>
      </w:r>
      <w:r w:rsidR="003A1C55">
        <w:rPr>
          <w:rFonts w:ascii="Times New Roman" w:hAnsi="Times New Roman" w:cs="Times New Roman"/>
          <w:b/>
          <w:bCs/>
          <w:color w:val="000000"/>
          <w:sz w:val="24"/>
          <w:szCs w:val="24"/>
        </w:rPr>
        <w:t xml:space="preserve">11 </w:t>
      </w:r>
      <w:r w:rsidR="00EC4B73" w:rsidRPr="003A1C55">
        <w:rPr>
          <w:rFonts w:ascii="Times New Roman" w:hAnsi="Times New Roman" w:cs="Times New Roman"/>
          <w:b/>
          <w:bCs/>
          <w:color w:val="000000"/>
          <w:sz w:val="24"/>
          <w:szCs w:val="24"/>
        </w:rPr>
        <w:t>hrs</w:t>
      </w:r>
      <w:r w:rsidR="00EC4B73" w:rsidRPr="003A1C55">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25A2F04B" w:rsidR="007452F0" w:rsidRPr="004D1BE8" w:rsidRDefault="007452F0" w:rsidP="0097774F">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7774F">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79079C86"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639D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5636EDE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639DC">
              <w:rPr>
                <w:rFonts w:ascii="Times New Roman" w:hAnsi="Times New Roman" w:cs="Times New Roman"/>
                <w:color w:val="333333"/>
                <w:sz w:val="24"/>
                <w:szCs w:val="24"/>
              </w:rPr>
              <w:t>2680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7FE3B6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639DC">
              <w:rPr>
                <w:rFonts w:ascii="Times New Roman" w:hAnsi="Times New Roman" w:cs="Times New Roman"/>
                <w:color w:val="333333"/>
                <w:sz w:val="24"/>
                <w:szCs w:val="24"/>
              </w:rPr>
              <w:t>3,87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412A4B2" w:rsidR="007452F0" w:rsidRPr="004D1BE8" w:rsidRDefault="00F639DC"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10.371,60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19079075"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7774F">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666D859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639D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450667E9"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639DC">
              <w:rPr>
                <w:rFonts w:ascii="Times New Roman" w:hAnsi="Times New Roman" w:cs="Times New Roman"/>
                <w:color w:val="333333"/>
                <w:sz w:val="24"/>
                <w:szCs w:val="24"/>
              </w:rPr>
              <w:t>536</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64A32A2F"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639DC">
              <w:rPr>
                <w:rFonts w:ascii="Times New Roman" w:hAnsi="Times New Roman" w:cs="Times New Roman"/>
                <w:color w:val="333333"/>
                <w:sz w:val="24"/>
                <w:szCs w:val="24"/>
              </w:rPr>
              <w:t>3,74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66720942"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F639DC">
              <w:rPr>
                <w:rFonts w:ascii="Times New Roman" w:hAnsi="Times New Roman" w:cs="Times New Roman"/>
                <w:color w:val="333333"/>
                <w:sz w:val="24"/>
                <w:szCs w:val="24"/>
              </w:rPr>
              <w:t>2.004,64</w:t>
            </w:r>
          </w:p>
        </w:tc>
      </w:tr>
      <w:tr w:rsidR="0097774F" w:rsidRPr="004D1BE8" w14:paraId="3A4F5F4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72E1344" w14:textId="66C080B7" w:rsidR="0097774F" w:rsidRPr="004D1BE8" w:rsidRDefault="0097774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DA5CD0E" w14:textId="1711CFF1" w:rsidR="0097774F" w:rsidRPr="004D1BE8" w:rsidRDefault="009777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4CB85226" w14:textId="279557D8" w:rsidR="0097774F" w:rsidRPr="004D1BE8" w:rsidRDefault="00F639D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346142" w14:textId="2DA796C4" w:rsidR="0097774F" w:rsidRPr="004D1BE8" w:rsidRDefault="00F639D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536</w:t>
            </w:r>
          </w:p>
        </w:tc>
        <w:tc>
          <w:tcPr>
            <w:tcW w:w="683" w:type="pct"/>
            <w:tcBorders>
              <w:top w:val="outset" w:sz="6" w:space="0" w:color="auto"/>
              <w:left w:val="outset" w:sz="6" w:space="0" w:color="auto"/>
              <w:bottom w:val="outset" w:sz="6" w:space="0" w:color="auto"/>
              <w:right w:val="outset" w:sz="6" w:space="0" w:color="auto"/>
            </w:tcBorders>
            <w:vAlign w:val="center"/>
          </w:tcPr>
          <w:p w14:paraId="3283F892" w14:textId="0092A413" w:rsidR="0097774F" w:rsidRPr="004D1BE8" w:rsidRDefault="00F639D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3,62</w:t>
            </w:r>
          </w:p>
        </w:tc>
        <w:tc>
          <w:tcPr>
            <w:tcW w:w="1041" w:type="pct"/>
            <w:tcBorders>
              <w:top w:val="outset" w:sz="6" w:space="0" w:color="auto"/>
              <w:left w:val="outset" w:sz="6" w:space="0" w:color="auto"/>
              <w:bottom w:val="outset" w:sz="6" w:space="0" w:color="auto"/>
              <w:right w:val="outset" w:sz="6" w:space="0" w:color="auto"/>
            </w:tcBorders>
            <w:vAlign w:val="center"/>
          </w:tcPr>
          <w:p w14:paraId="0BE3B97B" w14:textId="797AC78F" w:rsidR="0097774F" w:rsidRPr="004D1BE8" w:rsidRDefault="00F639D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1.940,32</w:t>
            </w:r>
          </w:p>
        </w:tc>
      </w:tr>
      <w:tr w:rsidR="00F639DC" w:rsidRPr="004D1BE8" w14:paraId="456C5F0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5BBAA1" w14:textId="415B0B96" w:rsidR="00F639DC" w:rsidRPr="004D1BE8" w:rsidRDefault="00F639DC" w:rsidP="00F639D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5139E63" w14:textId="2E517870" w:rsidR="00F639DC" w:rsidRPr="004D1BE8" w:rsidRDefault="00F639DC" w:rsidP="00F639D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vAlign w:val="center"/>
          </w:tcPr>
          <w:p w14:paraId="7CB00504" w14:textId="33E82CB6" w:rsidR="00F639DC" w:rsidRPr="004D1BE8" w:rsidRDefault="00F639DC" w:rsidP="00F639D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7BD6E7B" w14:textId="6FBAE931" w:rsidR="00F639DC" w:rsidRPr="004D1BE8" w:rsidRDefault="00F639DC" w:rsidP="00F639D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1072</w:t>
            </w:r>
          </w:p>
        </w:tc>
        <w:tc>
          <w:tcPr>
            <w:tcW w:w="683" w:type="pct"/>
            <w:tcBorders>
              <w:top w:val="outset" w:sz="6" w:space="0" w:color="auto"/>
              <w:left w:val="outset" w:sz="6" w:space="0" w:color="auto"/>
              <w:bottom w:val="outset" w:sz="6" w:space="0" w:color="auto"/>
              <w:right w:val="outset" w:sz="6" w:space="0" w:color="auto"/>
            </w:tcBorders>
            <w:vAlign w:val="center"/>
          </w:tcPr>
          <w:p w14:paraId="09441A43" w14:textId="6E10E3DF" w:rsidR="00F639DC" w:rsidRPr="004D1BE8" w:rsidRDefault="00F639DC" w:rsidP="00F639D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3,42</w:t>
            </w:r>
          </w:p>
        </w:tc>
        <w:tc>
          <w:tcPr>
            <w:tcW w:w="1041" w:type="pct"/>
            <w:tcBorders>
              <w:top w:val="outset" w:sz="6" w:space="0" w:color="auto"/>
              <w:left w:val="outset" w:sz="6" w:space="0" w:color="auto"/>
              <w:bottom w:val="outset" w:sz="6" w:space="0" w:color="auto"/>
              <w:right w:val="outset" w:sz="6" w:space="0" w:color="auto"/>
            </w:tcBorders>
            <w:vAlign w:val="center"/>
          </w:tcPr>
          <w:p w14:paraId="14B02AF3" w14:textId="2073AE1F" w:rsidR="00F639DC" w:rsidRPr="004D1BE8" w:rsidRDefault="00CE6BB5" w:rsidP="00F639D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3.666,24</w:t>
            </w:r>
          </w:p>
        </w:tc>
      </w:tr>
      <w:tr w:rsidR="00F639DC" w:rsidRPr="004D1BE8" w14:paraId="3520A8D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E10349F" w14:textId="7301A10A" w:rsidR="00F639DC" w:rsidRPr="004D1BE8" w:rsidRDefault="00F639DC" w:rsidP="00F639D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4EBFAE86" w14:textId="297E8E71" w:rsidR="00F639DC" w:rsidRPr="004D1BE8" w:rsidRDefault="00F639DC" w:rsidP="00F639D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2A9720C6" w14:textId="6D081A28" w:rsidR="00F639DC" w:rsidRPr="004D1BE8" w:rsidRDefault="00F639DC" w:rsidP="00F639D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D11A75" w14:textId="50D4B562" w:rsidR="00F639DC" w:rsidRPr="004D1BE8" w:rsidRDefault="00F639DC" w:rsidP="00F639D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536</w:t>
            </w:r>
          </w:p>
        </w:tc>
        <w:tc>
          <w:tcPr>
            <w:tcW w:w="683" w:type="pct"/>
            <w:tcBorders>
              <w:top w:val="outset" w:sz="6" w:space="0" w:color="auto"/>
              <w:left w:val="outset" w:sz="6" w:space="0" w:color="auto"/>
              <w:bottom w:val="outset" w:sz="6" w:space="0" w:color="auto"/>
              <w:right w:val="outset" w:sz="6" w:space="0" w:color="auto"/>
            </w:tcBorders>
            <w:vAlign w:val="center"/>
          </w:tcPr>
          <w:p w14:paraId="2AF0BBC5" w14:textId="18CFD4E0" w:rsidR="00F639DC" w:rsidRPr="004D1BE8" w:rsidRDefault="00CE6BB5" w:rsidP="00F639D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3,24</w:t>
            </w:r>
          </w:p>
        </w:tc>
        <w:tc>
          <w:tcPr>
            <w:tcW w:w="1041" w:type="pct"/>
            <w:tcBorders>
              <w:top w:val="outset" w:sz="6" w:space="0" w:color="auto"/>
              <w:left w:val="outset" w:sz="6" w:space="0" w:color="auto"/>
              <w:bottom w:val="outset" w:sz="6" w:space="0" w:color="auto"/>
              <w:right w:val="outset" w:sz="6" w:space="0" w:color="auto"/>
            </w:tcBorders>
            <w:vAlign w:val="center"/>
          </w:tcPr>
          <w:p w14:paraId="7060300F" w14:textId="54EDBEBD" w:rsidR="00F639DC" w:rsidRPr="004D1BE8" w:rsidRDefault="00CE6BB5" w:rsidP="00F639D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1.736,64</w:t>
            </w:r>
          </w:p>
        </w:tc>
      </w:tr>
      <w:tr w:rsidR="00F639DC" w:rsidRPr="004D1BE8" w14:paraId="126C373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FC0A71B" w14:textId="368922D1" w:rsidR="00F639DC" w:rsidRPr="004D1BE8" w:rsidRDefault="00F639DC" w:rsidP="00F639D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0CD774DB" w14:textId="2F41C0E6" w:rsidR="00F639DC" w:rsidRPr="004D1BE8" w:rsidRDefault="00F639DC" w:rsidP="00F639D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40AAA058" w14:textId="6AE05AC7" w:rsidR="00F639DC" w:rsidRPr="004D1BE8" w:rsidRDefault="00F639DC" w:rsidP="00F639D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CD61EF1" w14:textId="45BE5124" w:rsidR="00F639DC" w:rsidRPr="004D1BE8" w:rsidRDefault="00F639DC" w:rsidP="00F639D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2680</w:t>
            </w:r>
          </w:p>
        </w:tc>
        <w:tc>
          <w:tcPr>
            <w:tcW w:w="683" w:type="pct"/>
            <w:tcBorders>
              <w:top w:val="outset" w:sz="6" w:space="0" w:color="auto"/>
              <w:left w:val="outset" w:sz="6" w:space="0" w:color="auto"/>
              <w:bottom w:val="outset" w:sz="6" w:space="0" w:color="auto"/>
              <w:right w:val="outset" w:sz="6" w:space="0" w:color="auto"/>
            </w:tcBorders>
            <w:vAlign w:val="center"/>
          </w:tcPr>
          <w:p w14:paraId="6D6DEE9F" w14:textId="53CA73AD" w:rsidR="00F639DC" w:rsidRPr="004D1BE8" w:rsidRDefault="00F639DC" w:rsidP="00F639DC">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2D683955" w14:textId="12B50F94" w:rsidR="00F639DC" w:rsidRPr="004D1BE8" w:rsidRDefault="00CE6BB5" w:rsidP="00F639D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5.601,20</w:t>
            </w:r>
          </w:p>
        </w:tc>
      </w:tr>
      <w:tr w:rsidR="00F639DC"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F639DC" w:rsidRPr="004D1BE8" w:rsidRDefault="00F639DC" w:rsidP="00F639D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4ADE921" w:rsidR="00F639DC" w:rsidRPr="004D1BE8" w:rsidRDefault="00F639DC" w:rsidP="00523EE9">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523EE9">
              <w:rPr>
                <w:rFonts w:ascii="Times New Roman" w:hAnsi="Times New Roman" w:cs="Times New Roman"/>
                <w:b/>
                <w:color w:val="333333"/>
                <w:sz w:val="24"/>
                <w:szCs w:val="24"/>
              </w:rPr>
              <w:t xml:space="preserve"> 25.320,64 </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A008D1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574042">
        <w:rPr>
          <w:rFonts w:ascii="Times New Roman" w:hAnsi="Times New Roman" w:cs="Times New Roman"/>
          <w:b/>
          <w:bCs/>
        </w:rPr>
        <w:t>PÚBLICA Nº0</w:t>
      </w:r>
      <w:r w:rsidR="004B7E50" w:rsidRPr="00574042">
        <w:rPr>
          <w:rFonts w:ascii="Times New Roman" w:hAnsi="Times New Roman" w:cs="Times New Roman"/>
          <w:b/>
          <w:bCs/>
        </w:rPr>
        <w:t>0</w:t>
      </w:r>
      <w:r w:rsidR="00523EE9">
        <w:rPr>
          <w:rFonts w:ascii="Times New Roman" w:hAnsi="Times New Roman" w:cs="Times New Roman"/>
          <w:b/>
          <w:bCs/>
        </w:rPr>
        <w:t>2</w:t>
      </w:r>
      <w:r w:rsidR="002C7CD3" w:rsidRPr="00574042">
        <w:rPr>
          <w:rFonts w:ascii="Times New Roman" w:hAnsi="Times New Roman" w:cs="Times New Roman"/>
          <w:b/>
          <w:bCs/>
        </w:rPr>
        <w:t>/2021</w:t>
      </w:r>
    </w:p>
    <w:p w14:paraId="7C71574D" w14:textId="077562D4" w:rsidR="007452F0" w:rsidRPr="004D1BE8" w:rsidRDefault="006407C8"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Escola Estadual Professora Marinete Silva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6407C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r w:rsidRPr="006407C8">
        <w:rPr>
          <w:rFonts w:ascii="Times New Roman" w:hAnsi="Times New Roman" w:cs="Times New Roman"/>
          <w:b/>
          <w:bCs/>
          <w:color w:val="auto"/>
        </w:rPr>
        <w:t>COMPLETO)</w:t>
      </w:r>
      <w:r w:rsidR="00ED0A94" w:rsidRPr="006407C8">
        <w:rPr>
          <w:rFonts w:ascii="Times New Roman" w:hAnsi="Times New Roman" w:cs="Times New Roman"/>
          <w:b/>
          <w:bCs/>
          <w:color w:val="auto"/>
        </w:rPr>
        <w:t xml:space="preserve"> </w:t>
      </w:r>
      <w:r w:rsidR="004B7E50" w:rsidRPr="006407C8">
        <w:rPr>
          <w:rFonts w:ascii="Times New Roman" w:hAnsi="Times New Roman" w:cs="Times New Roman"/>
          <w:b/>
          <w:bCs/>
          <w:color w:val="auto"/>
        </w:rPr>
        <w:t>/CNPJ</w:t>
      </w:r>
      <w:r w:rsidR="00ED0A94" w:rsidRPr="006407C8">
        <w:rPr>
          <w:rFonts w:ascii="Times New Roman" w:hAnsi="Times New Roman" w:cs="Times New Roman"/>
          <w:b/>
          <w:bCs/>
          <w:color w:val="auto"/>
        </w:rPr>
        <w:t xml:space="preserve"> OU CPF/Informais e Individuais</w:t>
      </w:r>
    </w:p>
    <w:p w14:paraId="7A06E725" w14:textId="77777777" w:rsidR="007452F0" w:rsidRPr="006407C8" w:rsidRDefault="007452F0" w:rsidP="004D1BE8">
      <w:pPr>
        <w:autoSpaceDE w:val="0"/>
        <w:autoSpaceDN w:val="0"/>
        <w:adjustRightInd w:val="0"/>
        <w:ind w:right="-284"/>
        <w:jc w:val="center"/>
        <w:rPr>
          <w:rFonts w:ascii="Times New Roman" w:hAnsi="Times New Roman" w:cs="Times New Roman"/>
          <w:sz w:val="24"/>
          <w:szCs w:val="24"/>
        </w:rPr>
      </w:pPr>
    </w:p>
    <w:p w14:paraId="75DE7418" w14:textId="7BB10384" w:rsidR="007452F0" w:rsidRPr="006407C8" w:rsidRDefault="007452F0" w:rsidP="004D1BE8">
      <w:pPr>
        <w:pStyle w:val="Default"/>
        <w:spacing w:line="360" w:lineRule="auto"/>
        <w:jc w:val="center"/>
        <w:rPr>
          <w:rFonts w:ascii="Times New Roman" w:hAnsi="Times New Roman" w:cs="Times New Roman"/>
          <w:b/>
          <w:bCs/>
          <w:color w:val="auto"/>
        </w:rPr>
      </w:pPr>
      <w:r w:rsidRPr="006407C8">
        <w:rPr>
          <w:rFonts w:ascii="Times New Roman" w:hAnsi="Times New Roman" w:cs="Times New Roman"/>
          <w:b/>
          <w:bCs/>
          <w:color w:val="auto"/>
        </w:rPr>
        <w:t xml:space="preserve">CHAMADA PÚBLICA </w:t>
      </w:r>
      <w:r w:rsidRPr="006407C8">
        <w:rPr>
          <w:rFonts w:ascii="Times New Roman" w:hAnsi="Times New Roman" w:cs="Times New Roman"/>
          <w:b/>
          <w:bCs/>
        </w:rPr>
        <w:t>Nº 0</w:t>
      </w:r>
      <w:r w:rsidR="0044227F" w:rsidRPr="006407C8">
        <w:rPr>
          <w:rFonts w:ascii="Times New Roman" w:hAnsi="Times New Roman" w:cs="Times New Roman"/>
          <w:b/>
          <w:bCs/>
        </w:rPr>
        <w:t>0</w:t>
      </w:r>
      <w:r w:rsidR="00523EE9">
        <w:rPr>
          <w:rFonts w:ascii="Times New Roman" w:hAnsi="Times New Roman" w:cs="Times New Roman"/>
          <w:b/>
          <w:bCs/>
        </w:rPr>
        <w:t>2</w:t>
      </w:r>
      <w:bookmarkStart w:id="0" w:name="_GoBack"/>
      <w:bookmarkEnd w:id="0"/>
      <w:r w:rsidRPr="006407C8">
        <w:rPr>
          <w:rFonts w:ascii="Times New Roman" w:hAnsi="Times New Roman" w:cs="Times New Roman"/>
          <w:b/>
          <w:bCs/>
        </w:rPr>
        <w:t>/202</w:t>
      </w:r>
      <w:r w:rsidR="002C7CD3" w:rsidRPr="006407C8">
        <w:rPr>
          <w:rFonts w:ascii="Times New Roman" w:hAnsi="Times New Roman" w:cs="Times New Roman"/>
          <w:b/>
          <w:bCs/>
        </w:rPr>
        <w:t>1</w:t>
      </w:r>
    </w:p>
    <w:p w14:paraId="7218AE15" w14:textId="63261584" w:rsidR="007452F0" w:rsidRPr="006407C8" w:rsidRDefault="007452F0" w:rsidP="004D1BE8">
      <w:pPr>
        <w:pStyle w:val="Default"/>
        <w:spacing w:line="360" w:lineRule="auto"/>
        <w:jc w:val="center"/>
        <w:rPr>
          <w:rFonts w:ascii="Times New Roman" w:hAnsi="Times New Roman" w:cs="Times New Roman"/>
          <w:b/>
          <w:bCs/>
          <w:color w:val="auto"/>
        </w:rPr>
      </w:pPr>
      <w:r w:rsidRPr="006407C8">
        <w:rPr>
          <w:rFonts w:ascii="Times New Roman" w:hAnsi="Times New Roman" w:cs="Times New Roman"/>
          <w:b/>
          <w:bCs/>
          <w:color w:val="auto"/>
        </w:rPr>
        <w:t xml:space="preserve">ENVELOPE Nº 2 – PROJETO DE VENDA </w:t>
      </w:r>
      <w:r w:rsidR="006407C8" w:rsidRPr="006407C8">
        <w:rPr>
          <w:rFonts w:ascii="Times New Roman" w:hAnsi="Times New Roman" w:cs="Times New Roman"/>
          <w:b/>
          <w:bCs/>
          <w:color w:val="auto"/>
        </w:rPr>
        <w:t xml:space="preserve"> Escola Estadual Professora Marinete Silva </w:t>
      </w:r>
    </w:p>
    <w:p w14:paraId="37DB5517" w14:textId="77777777" w:rsidR="007452F0" w:rsidRPr="006407C8" w:rsidRDefault="007452F0" w:rsidP="004D1BE8">
      <w:pPr>
        <w:pStyle w:val="Default"/>
        <w:spacing w:line="360" w:lineRule="auto"/>
        <w:jc w:val="center"/>
        <w:rPr>
          <w:rFonts w:ascii="Times New Roman" w:hAnsi="Times New Roman" w:cs="Times New Roman"/>
          <w:b/>
          <w:bCs/>
          <w:color w:val="auto"/>
          <w:u w:val="single"/>
        </w:rPr>
      </w:pPr>
      <w:r w:rsidRPr="006407C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6407C8">
        <w:rPr>
          <w:rFonts w:ascii="Times New Roman" w:hAnsi="Times New Roman" w:cs="Times New Roman"/>
          <w:b/>
          <w:bCs/>
          <w:color w:val="auto"/>
        </w:rPr>
        <w:t>PROPONENTE (NOME COMPLETO)</w:t>
      </w:r>
      <w:r w:rsidR="00ED0A94" w:rsidRPr="006407C8">
        <w:rPr>
          <w:rFonts w:ascii="Times New Roman" w:hAnsi="Times New Roman" w:cs="Times New Roman"/>
          <w:b/>
          <w:bCs/>
          <w:color w:val="auto"/>
        </w:rPr>
        <w:t xml:space="preserve"> </w:t>
      </w:r>
      <w:r w:rsidR="004B7E50" w:rsidRPr="006407C8">
        <w:rPr>
          <w:rFonts w:ascii="Times New Roman" w:hAnsi="Times New Roman" w:cs="Times New Roman"/>
          <w:b/>
          <w:bCs/>
          <w:color w:val="auto"/>
        </w:rPr>
        <w:t>/CNPJ</w:t>
      </w:r>
      <w:r w:rsidR="00ED0A94" w:rsidRPr="006407C8">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w:t>
      </w:r>
      <w:r w:rsidRPr="004D1BE8">
        <w:rPr>
          <w:rFonts w:ascii="Times New Roman" w:hAnsi="Times New Roman" w:cs="Times New Roman"/>
        </w:rPr>
        <w:lastRenderedPageBreak/>
        <w:t xml:space="preserve">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lastRenderedPageBreak/>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554840" w:rsidRDefault="007452F0" w:rsidP="004D1BE8">
      <w:pPr>
        <w:ind w:right="908"/>
        <w:jc w:val="both"/>
        <w:rPr>
          <w:rFonts w:ascii="Times New Roman" w:eastAsia="Calibri" w:hAnsi="Times New Roman" w:cs="Times New Roman"/>
          <w:b/>
          <w:sz w:val="24"/>
          <w:szCs w:val="24"/>
        </w:rPr>
      </w:pPr>
      <w:r w:rsidRPr="00554840">
        <w:rPr>
          <w:rFonts w:ascii="Times New Roman" w:hAnsi="Times New Roman" w:cs="Times New Roman"/>
          <w:b/>
          <w:sz w:val="24"/>
          <w:szCs w:val="24"/>
        </w:rPr>
        <w:t>9. DAS AMOSTRAS DOS PRODUTOS</w:t>
      </w:r>
    </w:p>
    <w:p w14:paraId="438BEDA8" w14:textId="4C8DA82F" w:rsidR="007452F0" w:rsidRPr="003A1C55" w:rsidRDefault="007452F0" w:rsidP="004D1BE8">
      <w:pPr>
        <w:jc w:val="both"/>
        <w:rPr>
          <w:rFonts w:ascii="Times New Roman" w:hAnsi="Times New Roman" w:cs="Times New Roman"/>
          <w:sz w:val="24"/>
          <w:szCs w:val="24"/>
        </w:rPr>
      </w:pPr>
      <w:r w:rsidRPr="00554840">
        <w:rPr>
          <w:rFonts w:ascii="Times New Roman" w:hAnsi="Times New Roman" w:cs="Times New Roman"/>
          <w:sz w:val="24"/>
          <w:szCs w:val="24"/>
        </w:rPr>
        <w:t xml:space="preserve">9.1 As amostras dos gêneros alimentícios especificados nesta Chamada Pública deverão ser entregues na </w:t>
      </w:r>
      <w:r w:rsidR="00554840" w:rsidRPr="00554840">
        <w:rPr>
          <w:rFonts w:ascii="Times New Roman" w:hAnsi="Times New Roman" w:cs="Times New Roman"/>
          <w:sz w:val="24"/>
          <w:szCs w:val="24"/>
        </w:rPr>
        <w:t xml:space="preserve">CRE </w:t>
      </w:r>
      <w:r w:rsidR="00554840" w:rsidRPr="003A1C55">
        <w:rPr>
          <w:rFonts w:ascii="Times New Roman" w:hAnsi="Times New Roman" w:cs="Times New Roman"/>
          <w:sz w:val="24"/>
          <w:szCs w:val="24"/>
        </w:rPr>
        <w:t>– Goiânia</w:t>
      </w:r>
      <w:r w:rsidR="00554840" w:rsidRPr="003A1C55">
        <w:rPr>
          <w:rFonts w:ascii="Times New Roman" w:hAnsi="Times New Roman" w:cs="Times New Roman"/>
          <w:b/>
          <w:color w:val="000000" w:themeColor="text1"/>
          <w:sz w:val="24"/>
          <w:szCs w:val="24"/>
        </w:rPr>
        <w:t xml:space="preserve">, </w:t>
      </w:r>
      <w:r w:rsidR="00554840" w:rsidRPr="003A1C55">
        <w:rPr>
          <w:rFonts w:ascii="Times New Roman" w:hAnsi="Times New Roman" w:cs="Times New Roman"/>
          <w:sz w:val="24"/>
          <w:szCs w:val="24"/>
        </w:rPr>
        <w:t xml:space="preserve">Rua R-17, n º 53 – Setor Oeste – Goiânia/GO, no </w:t>
      </w:r>
      <w:r w:rsidRPr="003A1C55">
        <w:rPr>
          <w:rFonts w:ascii="Times New Roman" w:hAnsi="Times New Roman" w:cs="Times New Roman"/>
          <w:bCs/>
          <w:sz w:val="24"/>
          <w:szCs w:val="24"/>
        </w:rPr>
        <w:t xml:space="preserve"> município de </w:t>
      </w:r>
      <w:r w:rsidR="006407C8" w:rsidRPr="003A1C55">
        <w:rPr>
          <w:rFonts w:ascii="Times New Roman" w:hAnsi="Times New Roman" w:cs="Times New Roman"/>
          <w:b/>
          <w:bCs/>
          <w:color w:val="000000" w:themeColor="text1"/>
          <w:sz w:val="24"/>
          <w:szCs w:val="24"/>
        </w:rPr>
        <w:t>Goiânia</w:t>
      </w:r>
      <w:r w:rsidR="00586B70" w:rsidRPr="003A1C55">
        <w:rPr>
          <w:rFonts w:ascii="Times New Roman" w:hAnsi="Times New Roman" w:cs="Times New Roman"/>
          <w:b/>
          <w:bCs/>
          <w:color w:val="000000" w:themeColor="text1"/>
          <w:sz w:val="24"/>
          <w:szCs w:val="24"/>
        </w:rPr>
        <w:t>/</w:t>
      </w:r>
      <w:r w:rsidR="00586B70" w:rsidRPr="003A1C55">
        <w:rPr>
          <w:rFonts w:ascii="Times New Roman" w:hAnsi="Times New Roman" w:cs="Times New Roman"/>
          <w:b/>
          <w:bCs/>
          <w:sz w:val="24"/>
          <w:szCs w:val="24"/>
        </w:rPr>
        <w:t>GO,</w:t>
      </w:r>
      <w:r w:rsidRPr="003A1C55">
        <w:rPr>
          <w:rFonts w:ascii="Times New Roman" w:hAnsi="Times New Roman" w:cs="Times New Roman"/>
          <w:sz w:val="24"/>
          <w:szCs w:val="24"/>
        </w:rPr>
        <w:t xml:space="preserve"> </w:t>
      </w:r>
      <w:r w:rsidR="003A1C55">
        <w:rPr>
          <w:rFonts w:ascii="Times New Roman" w:hAnsi="Times New Roman" w:cs="Times New Roman"/>
          <w:sz w:val="24"/>
          <w:szCs w:val="24"/>
        </w:rPr>
        <w:t>às  09:30</w:t>
      </w:r>
      <w:r w:rsidR="00554840" w:rsidRPr="003A1C55">
        <w:rPr>
          <w:rFonts w:ascii="Times New Roman" w:hAnsi="Times New Roman" w:cs="Times New Roman"/>
          <w:sz w:val="24"/>
          <w:szCs w:val="24"/>
        </w:rPr>
        <w:t>,</w:t>
      </w:r>
      <w:r w:rsidR="003A1C55">
        <w:rPr>
          <w:rFonts w:ascii="Times New Roman" w:hAnsi="Times New Roman" w:cs="Times New Roman"/>
          <w:sz w:val="24"/>
          <w:szCs w:val="24"/>
        </w:rPr>
        <w:t xml:space="preserve"> </w:t>
      </w:r>
      <w:r w:rsidRPr="003A1C55">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3A1C55">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68D7D220" w:rsidR="009977FD" w:rsidRDefault="009977FD" w:rsidP="009977FD">
      <w:pPr>
        <w:pStyle w:val="textojustificado"/>
        <w:spacing w:before="120" w:beforeAutospacing="0" w:after="120" w:afterAutospacing="0"/>
        <w:ind w:right="120"/>
        <w:jc w:val="both"/>
        <w:rPr>
          <w:color w:val="000000"/>
        </w:rPr>
      </w:pPr>
      <w:r w:rsidRPr="003A1C55">
        <w:t xml:space="preserve">10.1 Os gêneros alimentícios deverão ser entregues na </w:t>
      </w:r>
      <w:r w:rsidR="00717CEA" w:rsidRPr="003A1C55">
        <w:t>U</w:t>
      </w:r>
      <w:r w:rsidRPr="003A1C55">
        <w:t xml:space="preserve">nidade </w:t>
      </w:r>
      <w:r w:rsidR="00717CEA" w:rsidRPr="003A1C55">
        <w:t>E</w:t>
      </w:r>
      <w:r w:rsidRPr="003A1C55">
        <w:t xml:space="preserve">scolar </w:t>
      </w:r>
      <w:r w:rsidR="006407C8" w:rsidRPr="003A1C55">
        <w:rPr>
          <w:b/>
          <w:color w:val="000000" w:themeColor="text1"/>
        </w:rPr>
        <w:t>Escola Estadual Professora Marinete Silva</w:t>
      </w:r>
      <w:r w:rsidR="006407C8" w:rsidRPr="003A1C55">
        <w:rPr>
          <w:bCs/>
        </w:rPr>
        <w:t xml:space="preserve"> situada à </w:t>
      </w:r>
      <w:r w:rsidR="006407C8" w:rsidRPr="003A1C55">
        <w:rPr>
          <w:b/>
          <w:bCs/>
          <w:color w:val="000000" w:themeColor="text1"/>
        </w:rPr>
        <w:t>R 06, Qd. 01, LT. 11, Vila Abajá, Goiânia-Go</w:t>
      </w:r>
      <w:r w:rsidR="006407C8" w:rsidRPr="003A1C55">
        <w:rPr>
          <w:bCs/>
        </w:rPr>
        <w:t xml:space="preserve"> município de </w:t>
      </w:r>
      <w:r w:rsidR="006407C8" w:rsidRPr="003A1C55">
        <w:rPr>
          <w:b/>
          <w:bCs/>
          <w:color w:val="000000" w:themeColor="text1"/>
        </w:rPr>
        <w:t>Goiânia/GO</w:t>
      </w:r>
      <w:r w:rsidR="006407C8" w:rsidRPr="003A1C55">
        <w:rPr>
          <w:b/>
        </w:rPr>
        <w:t xml:space="preserve"> </w:t>
      </w:r>
      <w:r w:rsidR="00586B70" w:rsidRPr="003A1C55">
        <w:rPr>
          <w:b/>
          <w:bCs/>
        </w:rPr>
        <w:t>,</w:t>
      </w:r>
      <w:r w:rsidR="00586B70" w:rsidRPr="003A1C55">
        <w:t xml:space="preserve"> </w:t>
      </w:r>
      <w:r w:rsidRPr="003A1C55">
        <w:t xml:space="preserve">de acordo com o cronograma expedido pela </w:t>
      </w:r>
      <w:r w:rsidR="00717CEA" w:rsidRPr="003A1C55">
        <w:t>Unidade Escolar</w:t>
      </w:r>
      <w:r w:rsidRPr="003A1C55">
        <w:t>, no qual se atestará o seu recebimento</w:t>
      </w:r>
      <w:r w:rsidRPr="003A1C55">
        <w:rPr>
          <w:color w:val="000000"/>
        </w:rPr>
        <w:t>.</w:t>
      </w:r>
    </w:p>
    <w:p w14:paraId="3AA512AE" w14:textId="77777777" w:rsidR="00BD4290" w:rsidRPr="003A1C55" w:rsidRDefault="00BD4290" w:rsidP="009977FD">
      <w:pPr>
        <w:pStyle w:val="textojustificado"/>
        <w:spacing w:before="120" w:beforeAutospacing="0" w:after="120" w:afterAutospacing="0"/>
        <w:ind w:right="120"/>
        <w:jc w:val="both"/>
        <w:rPr>
          <w:color w:val="000000"/>
        </w:rPr>
      </w:pPr>
    </w:p>
    <w:p w14:paraId="6194EBA0" w14:textId="14AF9776" w:rsidR="007452F0" w:rsidRPr="003A1C55" w:rsidRDefault="009977FD" w:rsidP="008C0E30">
      <w:pPr>
        <w:pStyle w:val="textojustificado"/>
        <w:spacing w:before="120" w:beforeAutospacing="0" w:after="120" w:afterAutospacing="0"/>
        <w:ind w:right="120"/>
        <w:jc w:val="both"/>
        <w:rPr>
          <w:color w:val="000000"/>
          <w:u w:val="single"/>
        </w:rPr>
      </w:pPr>
      <w:r w:rsidRPr="003A1C55">
        <w:rPr>
          <w:color w:val="000000"/>
        </w:rPr>
        <w:t xml:space="preserve">10.2 </w:t>
      </w:r>
      <w:r w:rsidRPr="003A1C55">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3A1C55"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3A1C55">
        <w:rPr>
          <w:rFonts w:ascii="Times New Roman" w:hAnsi="Times New Roman" w:cs="Times New Roman"/>
          <w:b/>
          <w:bCs/>
          <w:sz w:val="24"/>
          <w:szCs w:val="24"/>
        </w:rPr>
        <w:t xml:space="preserve">11. </w:t>
      </w:r>
      <w:r w:rsidR="00204DCB" w:rsidRPr="003A1C55">
        <w:rPr>
          <w:rFonts w:ascii="Times New Roman" w:hAnsi="Times New Roman" w:cs="Times New Roman"/>
          <w:b/>
          <w:bCs/>
          <w:sz w:val="24"/>
          <w:szCs w:val="24"/>
        </w:rPr>
        <w:t>PRAZO DE EXECUÇÃO DO CONTRATO</w:t>
      </w:r>
    </w:p>
    <w:p w14:paraId="2A381622" w14:textId="6FF2738C" w:rsidR="007452F0" w:rsidRPr="003A1C55"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3A1C55">
        <w:rPr>
          <w:rFonts w:ascii="Times New Roman" w:hAnsi="Times New Roman" w:cs="Times New Roman"/>
          <w:color w:val="000000"/>
          <w:sz w:val="24"/>
          <w:szCs w:val="24"/>
        </w:rPr>
        <w:t xml:space="preserve">11.1 O presente Contrato terá vigência de </w:t>
      </w:r>
      <w:r w:rsidR="008C0E30" w:rsidRPr="003A1C55">
        <w:rPr>
          <w:rFonts w:ascii="Times New Roman" w:hAnsi="Times New Roman" w:cs="Times New Roman"/>
          <w:b/>
          <w:color w:val="000000"/>
          <w:sz w:val="24"/>
          <w:szCs w:val="24"/>
          <w:u w:val="single"/>
        </w:rPr>
        <w:t>07 (sete) meses</w:t>
      </w:r>
      <w:r w:rsidRPr="003A1C55">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3A1C55" w:rsidRDefault="007452F0" w:rsidP="004D1BE8">
      <w:pPr>
        <w:spacing w:after="150" w:line="360" w:lineRule="auto"/>
        <w:jc w:val="both"/>
        <w:rPr>
          <w:rFonts w:ascii="Times New Roman" w:hAnsi="Times New Roman" w:cs="Times New Roman"/>
          <w:b/>
          <w:color w:val="000000"/>
          <w:sz w:val="24"/>
          <w:szCs w:val="24"/>
        </w:rPr>
      </w:pPr>
      <w:r w:rsidRPr="003A1C55">
        <w:rPr>
          <w:rFonts w:ascii="Times New Roman" w:hAnsi="Times New Roman" w:cs="Times New Roman"/>
          <w:b/>
          <w:color w:val="000000"/>
          <w:sz w:val="24"/>
          <w:szCs w:val="24"/>
        </w:rPr>
        <w:t>12. DO PAGAMENTO</w:t>
      </w:r>
    </w:p>
    <w:p w14:paraId="4A57862B" w14:textId="30A80BAF" w:rsidR="002A3FEC" w:rsidRPr="003A1C55"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3A1C55">
        <w:rPr>
          <w:rFonts w:ascii="Times New Roman" w:hAnsi="Times New Roman" w:cs="Times New Roman"/>
          <w:color w:val="000000"/>
          <w:sz w:val="24"/>
          <w:szCs w:val="24"/>
        </w:rPr>
        <w:t xml:space="preserve">12.1. </w:t>
      </w:r>
      <w:r w:rsidRPr="003A1C55">
        <w:rPr>
          <w:rFonts w:ascii="Times New Roman" w:hAnsi="Times New Roman" w:cs="Times New Roman"/>
          <w:sz w:val="24"/>
          <w:szCs w:val="24"/>
        </w:rPr>
        <w:t xml:space="preserve">O pagamento será realizado em até </w:t>
      </w:r>
      <w:r w:rsidRPr="003A1C55">
        <w:rPr>
          <w:rFonts w:ascii="Times New Roman" w:hAnsi="Times New Roman" w:cs="Times New Roman"/>
          <w:b/>
          <w:sz w:val="24"/>
          <w:szCs w:val="24"/>
        </w:rPr>
        <w:t>30 (trinta) dias após a entrega dos produtos ou de acordo com a data de repasse</w:t>
      </w:r>
      <w:r w:rsidRPr="003A1C55">
        <w:rPr>
          <w:rFonts w:ascii="Times New Roman" w:hAnsi="Times New Roman" w:cs="Times New Roman"/>
          <w:sz w:val="24"/>
          <w:szCs w:val="24"/>
        </w:rPr>
        <w:t>, através de Transferência Eletrônica Identificada</w:t>
      </w:r>
      <w:r w:rsidR="002A3FEC" w:rsidRPr="003A1C55">
        <w:rPr>
          <w:rFonts w:ascii="Times New Roman" w:hAnsi="Times New Roman" w:cs="Times New Roman"/>
          <w:sz w:val="24"/>
          <w:szCs w:val="24"/>
        </w:rPr>
        <w:t>.</w:t>
      </w:r>
    </w:p>
    <w:p w14:paraId="786BD40E" w14:textId="77777777" w:rsidR="007452F0" w:rsidRPr="003A1C55" w:rsidRDefault="007452F0" w:rsidP="004D1BE8">
      <w:pPr>
        <w:spacing w:after="150" w:line="360" w:lineRule="auto"/>
        <w:jc w:val="both"/>
        <w:rPr>
          <w:rFonts w:ascii="Times New Roman" w:hAnsi="Times New Roman" w:cs="Times New Roman"/>
          <w:b/>
          <w:color w:val="000000"/>
          <w:sz w:val="24"/>
          <w:szCs w:val="24"/>
        </w:rPr>
      </w:pPr>
      <w:r w:rsidRPr="003A1C55">
        <w:rPr>
          <w:rFonts w:ascii="Times New Roman" w:hAnsi="Times New Roman" w:cs="Times New Roman"/>
          <w:b/>
          <w:color w:val="000000"/>
          <w:sz w:val="24"/>
          <w:szCs w:val="24"/>
        </w:rPr>
        <w:t>13. DAS SANÇÕES ADMINISTRATIVAS</w:t>
      </w:r>
    </w:p>
    <w:p w14:paraId="5BB32036" w14:textId="77777777" w:rsidR="007452F0" w:rsidRPr="003A1C55" w:rsidRDefault="007452F0" w:rsidP="004D1BE8">
      <w:pPr>
        <w:pStyle w:val="NormalWeb"/>
        <w:spacing w:line="360" w:lineRule="auto"/>
        <w:jc w:val="both"/>
        <w:rPr>
          <w:color w:val="000000"/>
        </w:rPr>
      </w:pPr>
      <w:bookmarkStart w:id="1" w:name="art87"/>
      <w:bookmarkEnd w:id="1"/>
      <w:r w:rsidRPr="003A1C55">
        <w:rPr>
          <w:color w:val="000000"/>
        </w:rPr>
        <w:t>13.1  Pela inexecução total ou parcial do contrato a Administração poderá, garantida a prévia defesa, aplicar ao contratado as seguintes sanções:</w:t>
      </w:r>
    </w:p>
    <w:p w14:paraId="01E78CAA" w14:textId="77777777" w:rsidR="007452F0" w:rsidRPr="003A1C55" w:rsidRDefault="007452F0" w:rsidP="004D1BE8">
      <w:pPr>
        <w:pStyle w:val="NormalWeb"/>
        <w:jc w:val="both"/>
        <w:rPr>
          <w:color w:val="000000"/>
        </w:rPr>
      </w:pPr>
      <w:bookmarkStart w:id="2" w:name="art87i"/>
      <w:bookmarkEnd w:id="2"/>
      <w:r w:rsidRPr="003A1C55">
        <w:rPr>
          <w:color w:val="000000"/>
        </w:rPr>
        <w:t>I - Advertência;</w:t>
      </w:r>
    </w:p>
    <w:p w14:paraId="2B0C0F74" w14:textId="77777777" w:rsidR="007452F0" w:rsidRPr="003A1C55" w:rsidRDefault="007452F0" w:rsidP="004D1BE8">
      <w:pPr>
        <w:pStyle w:val="NormalWeb"/>
        <w:jc w:val="both"/>
        <w:rPr>
          <w:color w:val="000000"/>
        </w:rPr>
      </w:pPr>
      <w:bookmarkStart w:id="3" w:name="art87ii"/>
      <w:bookmarkEnd w:id="3"/>
      <w:r w:rsidRPr="003A1C55">
        <w:rPr>
          <w:color w:val="000000"/>
        </w:rPr>
        <w:lastRenderedPageBreak/>
        <w:t xml:space="preserve">II – Multa </w:t>
      </w:r>
      <w:r w:rsidRPr="003A1C55">
        <w:rPr>
          <w:rFonts w:eastAsia="Calibri"/>
          <w:color w:val="000000"/>
        </w:rPr>
        <w:t>de 10% (dez por cento) sobre o valor total do contrato;</w:t>
      </w:r>
    </w:p>
    <w:p w14:paraId="08B9A9BE" w14:textId="12D9653F" w:rsidR="007452F0" w:rsidRPr="003A1C55" w:rsidRDefault="007452F0" w:rsidP="004D1BE8">
      <w:pPr>
        <w:pStyle w:val="NormalWeb"/>
        <w:spacing w:line="360" w:lineRule="auto"/>
        <w:jc w:val="both"/>
        <w:rPr>
          <w:color w:val="000000"/>
        </w:rPr>
      </w:pPr>
      <w:bookmarkStart w:id="4" w:name="art87iii"/>
      <w:bookmarkEnd w:id="4"/>
      <w:r w:rsidRPr="003A1C55">
        <w:rPr>
          <w:color w:val="000000"/>
        </w:rPr>
        <w:t xml:space="preserve">III - Suspensão temporária de participação em licitação e impedimento de contratar com a Administração, por prazo não superior a </w:t>
      </w:r>
      <w:r w:rsidR="00BD07F9" w:rsidRPr="003A1C55">
        <w:rPr>
          <w:color w:val="000000"/>
        </w:rPr>
        <w:t>0</w:t>
      </w:r>
      <w:r w:rsidRPr="003A1C55">
        <w:rPr>
          <w:color w:val="000000"/>
        </w:rPr>
        <w:t>2 (dois) anos;</w:t>
      </w:r>
    </w:p>
    <w:p w14:paraId="55B184E9" w14:textId="77777777" w:rsidR="007452F0" w:rsidRPr="003A1C55" w:rsidRDefault="007452F0" w:rsidP="004D1BE8">
      <w:pPr>
        <w:pStyle w:val="NormalWeb"/>
        <w:spacing w:line="360" w:lineRule="auto"/>
        <w:jc w:val="both"/>
        <w:rPr>
          <w:color w:val="000000"/>
        </w:rPr>
      </w:pPr>
      <w:bookmarkStart w:id="5" w:name="art87iv"/>
      <w:bookmarkEnd w:id="5"/>
      <w:r w:rsidRPr="003A1C55">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3A1C55" w:rsidRDefault="007452F0" w:rsidP="004D1BE8">
      <w:pPr>
        <w:pStyle w:val="NormalWeb"/>
        <w:spacing w:line="360" w:lineRule="auto"/>
        <w:jc w:val="both"/>
        <w:rPr>
          <w:color w:val="000000"/>
        </w:rPr>
      </w:pPr>
      <w:bookmarkStart w:id="6" w:name="art87§1"/>
      <w:bookmarkStart w:id="7" w:name="art87§2"/>
      <w:bookmarkEnd w:id="6"/>
      <w:bookmarkEnd w:id="7"/>
      <w:r w:rsidRPr="003A1C55">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3A1C55">
        <w:rPr>
          <w:color w:val="000000"/>
        </w:rPr>
        <w:t>13.3 A sanção estabelecida no inciso IV do item 13.1 é de competência exclusiva do Ministro de Estado, do Secretário Estadual ou Municipal, conforme o caso, facultada a defesa do interessado no</w:t>
      </w:r>
      <w:r w:rsidRPr="004D1BE8">
        <w:rPr>
          <w:color w:val="000000"/>
        </w:rPr>
        <w:t xml:space="preserve">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5427417E" w:rsidR="007452F0" w:rsidRPr="00574042" w:rsidRDefault="006407C8" w:rsidP="008826C1">
      <w:pPr>
        <w:spacing w:after="150" w:line="360" w:lineRule="auto"/>
        <w:jc w:val="center"/>
        <w:rPr>
          <w:rFonts w:ascii="Times New Roman" w:hAnsi="Times New Roman" w:cs="Times New Roman"/>
          <w:color w:val="000000"/>
          <w:sz w:val="24"/>
          <w:szCs w:val="24"/>
        </w:rPr>
      </w:pPr>
      <w:r w:rsidRPr="00574042">
        <w:rPr>
          <w:rFonts w:ascii="Times New Roman" w:hAnsi="Times New Roman" w:cs="Times New Roman"/>
          <w:color w:val="000000"/>
          <w:sz w:val="24"/>
          <w:szCs w:val="24"/>
        </w:rPr>
        <w:t>Goiânia</w:t>
      </w:r>
      <w:r w:rsidR="007452F0" w:rsidRPr="00574042">
        <w:rPr>
          <w:rFonts w:ascii="Times New Roman" w:hAnsi="Times New Roman" w:cs="Times New Roman"/>
          <w:color w:val="000000"/>
          <w:sz w:val="24"/>
          <w:szCs w:val="24"/>
        </w:rPr>
        <w:t xml:space="preserve">, aos </w:t>
      </w:r>
      <w:r w:rsidR="003A1C55" w:rsidRPr="00574042">
        <w:rPr>
          <w:rFonts w:ascii="Times New Roman" w:hAnsi="Times New Roman" w:cs="Times New Roman"/>
          <w:color w:val="000000"/>
          <w:sz w:val="24"/>
          <w:szCs w:val="24"/>
        </w:rPr>
        <w:t>17</w:t>
      </w:r>
      <w:r w:rsidR="00586B70" w:rsidRPr="00574042">
        <w:rPr>
          <w:rFonts w:ascii="Times New Roman" w:hAnsi="Times New Roman" w:cs="Times New Roman"/>
          <w:color w:val="000000"/>
          <w:sz w:val="24"/>
          <w:szCs w:val="24"/>
        </w:rPr>
        <w:t xml:space="preserve"> </w:t>
      </w:r>
      <w:r w:rsidR="007452F0" w:rsidRPr="00574042">
        <w:rPr>
          <w:rFonts w:ascii="Times New Roman" w:hAnsi="Times New Roman" w:cs="Times New Roman"/>
          <w:color w:val="000000"/>
          <w:sz w:val="24"/>
          <w:szCs w:val="24"/>
        </w:rPr>
        <w:t xml:space="preserve">dias do mês de </w:t>
      </w:r>
      <w:r w:rsidR="003A1C55" w:rsidRPr="00574042">
        <w:rPr>
          <w:rFonts w:ascii="Times New Roman" w:hAnsi="Times New Roman" w:cs="Times New Roman"/>
          <w:color w:val="000000"/>
          <w:sz w:val="24"/>
          <w:szCs w:val="24"/>
        </w:rPr>
        <w:t>dezembro</w:t>
      </w:r>
      <w:r w:rsidR="007452F0" w:rsidRPr="00574042">
        <w:rPr>
          <w:rFonts w:ascii="Times New Roman" w:hAnsi="Times New Roman" w:cs="Times New Roman"/>
          <w:color w:val="000000"/>
          <w:sz w:val="24"/>
          <w:szCs w:val="24"/>
        </w:rPr>
        <w:t xml:space="preserve"> de 20</w:t>
      </w:r>
      <w:r w:rsidR="00593664" w:rsidRPr="00574042">
        <w:rPr>
          <w:rFonts w:ascii="Times New Roman" w:hAnsi="Times New Roman" w:cs="Times New Roman"/>
          <w:color w:val="000000"/>
          <w:sz w:val="24"/>
          <w:szCs w:val="24"/>
        </w:rPr>
        <w:t>2</w:t>
      </w:r>
      <w:r w:rsidR="008236CE" w:rsidRPr="00574042">
        <w:rPr>
          <w:rFonts w:ascii="Times New Roman" w:hAnsi="Times New Roman" w:cs="Times New Roman"/>
          <w:color w:val="000000"/>
          <w:sz w:val="24"/>
          <w:szCs w:val="24"/>
        </w:rPr>
        <w:t>0</w:t>
      </w:r>
      <w:r w:rsidR="007452F0" w:rsidRPr="00574042">
        <w:rPr>
          <w:rFonts w:ascii="Times New Roman" w:hAnsi="Times New Roman" w:cs="Times New Roman"/>
          <w:color w:val="000000"/>
          <w:sz w:val="24"/>
          <w:szCs w:val="24"/>
        </w:rPr>
        <w:t>.</w:t>
      </w:r>
    </w:p>
    <w:p w14:paraId="29C87F1B" w14:textId="0D82738D" w:rsidR="007452F0" w:rsidRPr="004D1BE8" w:rsidRDefault="006407C8" w:rsidP="00E600B0">
      <w:pPr>
        <w:spacing w:after="150"/>
        <w:jc w:val="center"/>
        <w:rPr>
          <w:rFonts w:ascii="Times New Roman" w:hAnsi="Times New Roman" w:cs="Times New Roman"/>
          <w:b/>
          <w:color w:val="000000"/>
          <w:sz w:val="24"/>
          <w:szCs w:val="24"/>
        </w:rPr>
      </w:pPr>
      <w:r w:rsidRPr="00574042">
        <w:rPr>
          <w:rFonts w:ascii="Times New Roman" w:hAnsi="Times New Roman" w:cs="Times New Roman"/>
          <w:b/>
          <w:color w:val="000000"/>
          <w:sz w:val="24"/>
          <w:szCs w:val="24"/>
        </w:rPr>
        <w:t>Samuel Martins da Silva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7B7F453A" w:rsidR="007452F0" w:rsidRPr="004D1BE8" w:rsidRDefault="003A1C5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PROFESSORA MARINETE SILVA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F8266" w14:textId="77777777" w:rsidR="00540877" w:rsidRDefault="00540877" w:rsidP="004C0DC1">
      <w:pPr>
        <w:spacing w:after="0" w:line="240" w:lineRule="auto"/>
      </w:pPr>
      <w:r>
        <w:separator/>
      </w:r>
    </w:p>
  </w:endnote>
  <w:endnote w:type="continuationSeparator" w:id="0">
    <w:p w14:paraId="5B7A4865" w14:textId="77777777" w:rsidR="00540877" w:rsidRDefault="0054087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108E06" w14:textId="77777777" w:rsidR="00540877" w:rsidRDefault="00540877" w:rsidP="004C0DC1">
      <w:pPr>
        <w:spacing w:after="0" w:line="240" w:lineRule="auto"/>
      </w:pPr>
      <w:r>
        <w:separator/>
      </w:r>
    </w:p>
  </w:footnote>
  <w:footnote w:type="continuationSeparator" w:id="0">
    <w:p w14:paraId="4CD9DC04" w14:textId="77777777" w:rsidR="00540877" w:rsidRDefault="00540877"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660720A"/>
    <w:multiLevelType w:val="hybridMultilevel"/>
    <w:tmpl w:val="4FA255FE"/>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4">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0"/>
  </w:num>
  <w:num w:numId="8">
    <w:abstractNumId w:val="15"/>
  </w:num>
  <w:num w:numId="9">
    <w:abstractNumId w:val="4"/>
  </w:num>
  <w:num w:numId="10">
    <w:abstractNumId w:val="13"/>
  </w:num>
  <w:num w:numId="11">
    <w:abstractNumId w:val="1"/>
  </w:num>
  <w:num w:numId="12">
    <w:abstractNumId w:val="2"/>
  </w:num>
  <w:num w:numId="13">
    <w:abstractNumId w:val="12"/>
  </w:num>
  <w:num w:numId="14">
    <w:abstractNumId w:val="5"/>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75E4F"/>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1C55"/>
    <w:rsid w:val="003A3943"/>
    <w:rsid w:val="003A4F29"/>
    <w:rsid w:val="003A52A2"/>
    <w:rsid w:val="003A7DCD"/>
    <w:rsid w:val="003B5AFD"/>
    <w:rsid w:val="003B5F01"/>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23EE9"/>
    <w:rsid w:val="00531AE3"/>
    <w:rsid w:val="00531E51"/>
    <w:rsid w:val="00532F0C"/>
    <w:rsid w:val="0053612E"/>
    <w:rsid w:val="005370B5"/>
    <w:rsid w:val="00540877"/>
    <w:rsid w:val="005408A5"/>
    <w:rsid w:val="00541B9B"/>
    <w:rsid w:val="005424B0"/>
    <w:rsid w:val="00545C39"/>
    <w:rsid w:val="00545DA3"/>
    <w:rsid w:val="00546710"/>
    <w:rsid w:val="00547639"/>
    <w:rsid w:val="00547821"/>
    <w:rsid w:val="00554840"/>
    <w:rsid w:val="00555415"/>
    <w:rsid w:val="00555D66"/>
    <w:rsid w:val="0056450D"/>
    <w:rsid w:val="0056730D"/>
    <w:rsid w:val="00570847"/>
    <w:rsid w:val="00571073"/>
    <w:rsid w:val="005719F6"/>
    <w:rsid w:val="005723DF"/>
    <w:rsid w:val="00574042"/>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07C8"/>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C11"/>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7774F"/>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4290"/>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E6BB5"/>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1085"/>
    <w:rsid w:val="00E05A13"/>
    <w:rsid w:val="00E07C14"/>
    <w:rsid w:val="00E15C68"/>
    <w:rsid w:val="00E163D8"/>
    <w:rsid w:val="00E20893"/>
    <w:rsid w:val="00E227E6"/>
    <w:rsid w:val="00E238AF"/>
    <w:rsid w:val="00E30357"/>
    <w:rsid w:val="00E3268C"/>
    <w:rsid w:val="00E351A1"/>
    <w:rsid w:val="00E37354"/>
    <w:rsid w:val="00E374F9"/>
    <w:rsid w:val="00E40827"/>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E3259"/>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39DC"/>
    <w:rsid w:val="00F6419D"/>
    <w:rsid w:val="00F64703"/>
    <w:rsid w:val="00F65C8D"/>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91740">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0370409">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40261413">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544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AB7070-0737-46C7-9E88-4051E2B28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4411</Words>
  <Characters>23820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14</cp:revision>
  <cp:lastPrinted>2019-10-18T12:49:00Z</cp:lastPrinted>
  <dcterms:created xsi:type="dcterms:W3CDTF">2020-12-16T13:58:00Z</dcterms:created>
  <dcterms:modified xsi:type="dcterms:W3CDTF">2020-12-20T12:26:00Z</dcterms:modified>
</cp:coreProperties>
</file>