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534ADF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72E29">
        <w:rPr>
          <w:rFonts w:ascii="Times New Roman" w:hAnsi="Times New Roman" w:cs="Times New Roman"/>
          <w:b/>
          <w:color w:val="000000"/>
          <w:sz w:val="24"/>
          <w:szCs w:val="24"/>
          <w:u w:val="single"/>
        </w:rPr>
        <w:t>Nº 0</w:t>
      </w:r>
      <w:r w:rsidR="00D0166C" w:rsidRPr="00A72E29">
        <w:rPr>
          <w:rFonts w:ascii="Times New Roman" w:hAnsi="Times New Roman" w:cs="Times New Roman"/>
          <w:b/>
          <w:color w:val="000000"/>
          <w:sz w:val="24"/>
          <w:szCs w:val="24"/>
          <w:u w:val="single"/>
        </w:rPr>
        <w:t>0</w:t>
      </w:r>
      <w:r w:rsidR="009A74D7">
        <w:rPr>
          <w:rFonts w:ascii="Times New Roman" w:hAnsi="Times New Roman" w:cs="Times New Roman"/>
          <w:b/>
          <w:color w:val="000000"/>
          <w:sz w:val="24"/>
          <w:szCs w:val="24"/>
          <w:u w:val="single"/>
        </w:rPr>
        <w:t>1</w:t>
      </w:r>
      <w:r w:rsidRPr="00A72E29">
        <w:rPr>
          <w:rFonts w:ascii="Times New Roman" w:hAnsi="Times New Roman" w:cs="Times New Roman"/>
          <w:b/>
          <w:color w:val="000000"/>
          <w:sz w:val="24"/>
          <w:szCs w:val="24"/>
          <w:u w:val="single"/>
        </w:rPr>
        <w:t>/202</w:t>
      </w:r>
      <w:r w:rsidR="00850AE3" w:rsidRPr="00A72E2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5E25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72E29">
        <w:rPr>
          <w:rFonts w:ascii="Times New Roman" w:hAnsi="Times New Roman" w:cs="Times New Roman"/>
          <w:bCs/>
          <w:color w:val="000000"/>
          <w:sz w:val="24"/>
          <w:szCs w:val="24"/>
        </w:rPr>
        <w:t>CONSELHO ESCOLAR JORNALISTA LUIZ GONZAGA CONTART,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72E29">
        <w:rPr>
          <w:rFonts w:ascii="Times New Roman" w:hAnsi="Times New Roman" w:cs="Times New Roman"/>
          <w:b/>
          <w:bCs/>
          <w:color w:val="000000"/>
          <w:sz w:val="24"/>
          <w:szCs w:val="24"/>
        </w:rPr>
        <w:t xml:space="preserve"> CNPJ sob nº 06.916.6043/0001-69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A72E29">
        <w:rPr>
          <w:rFonts w:ascii="Times New Roman" w:hAnsi="Times New Roman" w:cs="Times New Roman"/>
          <w:color w:val="000000"/>
          <w:sz w:val="24"/>
          <w:szCs w:val="24"/>
        </w:rPr>
        <w:t>público interno, do Colégio Estadual Jornalista Luiz Gonzaga Contart,</w:t>
      </w:r>
      <w:r w:rsidRPr="004D1BE8">
        <w:rPr>
          <w:rFonts w:ascii="Times New Roman" w:hAnsi="Times New Roman" w:cs="Times New Roman"/>
          <w:b/>
          <w:bCs/>
          <w:color w:val="000000"/>
          <w:sz w:val="24"/>
          <w:szCs w:val="24"/>
        </w:rPr>
        <w:t xml:space="preserve">  </w:t>
      </w:r>
      <w:r w:rsidR="00A72E29">
        <w:rPr>
          <w:rFonts w:ascii="Times New Roman" w:hAnsi="Times New Roman" w:cs="Times New Roman"/>
          <w:color w:val="000000"/>
          <w:sz w:val="24"/>
          <w:szCs w:val="24"/>
        </w:rPr>
        <w:t>sediada no município de Goiânia</w:t>
      </w:r>
      <w:r w:rsidR="00A72E2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72E29" w:rsidRPr="00A72E29">
        <w:rPr>
          <w:rFonts w:ascii="Times New Roman" w:hAnsi="Times New Roman" w:cs="Times New Roman"/>
          <w:b/>
          <w:bCs/>
          <w:color w:val="000000"/>
          <w:sz w:val="24"/>
          <w:szCs w:val="24"/>
        </w:rPr>
        <w:t>GOIÂNIA</w:t>
      </w:r>
      <w:r w:rsidRPr="00A72E2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A72E29">
        <w:rPr>
          <w:rFonts w:ascii="Times New Roman" w:hAnsi="Times New Roman" w:cs="Times New Roman"/>
          <w:color w:val="000000"/>
          <w:sz w:val="24"/>
          <w:szCs w:val="24"/>
        </w:rPr>
        <w:t>Presidente do Conselho Escolar</w:t>
      </w:r>
      <w:r w:rsidR="005E7F44">
        <w:rPr>
          <w:rFonts w:ascii="Times New Roman" w:hAnsi="Times New Roman" w:cs="Times New Roman"/>
          <w:color w:val="000000"/>
          <w:sz w:val="24"/>
          <w:szCs w:val="24"/>
        </w:rPr>
        <w:t xml:space="preserve"> </w:t>
      </w:r>
      <w:r w:rsidR="005E7F44" w:rsidRPr="005E7F44">
        <w:rPr>
          <w:rFonts w:ascii="Times New Roman" w:hAnsi="Times New Roman" w:cs="Times New Roman"/>
          <w:b/>
          <w:color w:val="000000"/>
          <w:sz w:val="24"/>
          <w:szCs w:val="24"/>
        </w:rPr>
        <w:t>Sr.</w:t>
      </w:r>
      <w:r w:rsidR="00A72E29" w:rsidRPr="005E7F44">
        <w:rPr>
          <w:rFonts w:ascii="Times New Roman" w:hAnsi="Times New Roman" w:cs="Times New Roman"/>
          <w:b/>
          <w:color w:val="000000"/>
          <w:sz w:val="24"/>
          <w:szCs w:val="24"/>
        </w:rPr>
        <w:t xml:space="preserve"> Adilton Nogueira Filho,</w:t>
      </w:r>
      <w:r w:rsidR="005E7F44">
        <w:rPr>
          <w:rFonts w:ascii="Times New Roman" w:hAnsi="Times New Roman" w:cs="Times New Roman"/>
          <w:color w:val="000000"/>
          <w:sz w:val="24"/>
          <w:szCs w:val="24"/>
        </w:rPr>
        <w:t xml:space="preserve"> inscrito (a) no CPF nº 420.793.493-68,</w:t>
      </w:r>
      <w:r w:rsidRPr="004D1BE8">
        <w:rPr>
          <w:rFonts w:ascii="Times New Roman" w:hAnsi="Times New Roman" w:cs="Times New Roman"/>
          <w:color w:val="000000"/>
          <w:sz w:val="24"/>
          <w:szCs w:val="24"/>
        </w:rPr>
        <w:t xml:space="preserve"> Carteira de Identidade nº </w:t>
      </w:r>
      <w:r w:rsidR="005E7F44">
        <w:rPr>
          <w:rFonts w:ascii="Times New Roman" w:hAnsi="Times New Roman" w:cs="Times New Roman"/>
          <w:b/>
          <w:color w:val="000000"/>
          <w:sz w:val="24"/>
          <w:szCs w:val="24"/>
        </w:rPr>
        <w:t>4.700.425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E7F4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37A9C">
        <w:rPr>
          <w:rFonts w:ascii="Times New Roman" w:hAnsi="Times New Roman" w:cs="Times New Roman"/>
          <w:color w:val="000000"/>
          <w:sz w:val="24"/>
          <w:szCs w:val="24"/>
        </w:rPr>
        <w:t>Projeto de Venda de 29/12/2020  a  19/01/2021</w:t>
      </w:r>
      <w:r w:rsidR="0044227F" w:rsidRPr="004D1BE8">
        <w:rPr>
          <w:rFonts w:ascii="Times New Roman" w:hAnsi="Times New Roman" w:cs="Times New Roman"/>
          <w:b/>
          <w:bCs/>
          <w:color w:val="000000"/>
          <w:sz w:val="24"/>
          <w:szCs w:val="24"/>
        </w:rPr>
        <w:t xml:space="preserve"> </w:t>
      </w:r>
      <w:r w:rsidR="00037A9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37A9C">
        <w:rPr>
          <w:rFonts w:ascii="Times New Roman" w:hAnsi="Times New Roman" w:cs="Times New Roman"/>
          <w:bCs/>
          <w:color w:val="000000"/>
          <w:sz w:val="24"/>
          <w:szCs w:val="24"/>
        </w:rPr>
        <w:t xml:space="preserve">Rua GB-04 esq. c/ Av. GB-05, Jardim Guanabara II, E-mail: </w:t>
      </w:r>
      <w:hyperlink r:id="rId8" w:history="1">
        <w:r w:rsidR="00037A9C" w:rsidRPr="00E83BD9">
          <w:rPr>
            <w:rStyle w:val="Hyperlink"/>
            <w:rFonts w:ascii="Times New Roman" w:hAnsi="Times New Roman" w:cs="Times New Roman"/>
            <w:bCs/>
            <w:sz w:val="24"/>
            <w:szCs w:val="24"/>
          </w:rPr>
          <w:t>52091627@seduc.go.gov.br</w:t>
        </w:r>
      </w:hyperlink>
      <w:r w:rsidR="00037A9C">
        <w:rPr>
          <w:rFonts w:ascii="Times New Roman" w:hAnsi="Times New Roman" w:cs="Times New Roman"/>
          <w:bCs/>
          <w:color w:val="000000"/>
          <w:sz w:val="24"/>
          <w:szCs w:val="24"/>
        </w:rPr>
        <w:t xml:space="preserve">, Telefone: (62) 3207 7272 </w:t>
      </w:r>
      <w:r w:rsidR="00EC4B73">
        <w:rPr>
          <w:rFonts w:ascii="Times New Roman" w:hAnsi="Times New Roman" w:cs="Times New Roman"/>
          <w:bCs/>
          <w:color w:val="000000"/>
          <w:sz w:val="24"/>
          <w:szCs w:val="24"/>
        </w:rPr>
        <w:t xml:space="preserve"> às </w:t>
      </w:r>
      <w:r w:rsidR="00037A9C">
        <w:rPr>
          <w:rFonts w:ascii="Times New Roman" w:hAnsi="Times New Roman" w:cs="Times New Roman"/>
          <w:b/>
          <w:bCs/>
          <w:color w:val="000000"/>
          <w:sz w:val="24"/>
          <w:szCs w:val="24"/>
        </w:rPr>
        <w:t>16:00h.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9A74D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A74D7" w:rsidRDefault="00850AE3"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A74D7" w:rsidRDefault="007452F0" w:rsidP="004B7E50">
            <w:pPr>
              <w:spacing w:line="360" w:lineRule="auto"/>
              <w:jc w:val="center"/>
              <w:rPr>
                <w:rFonts w:ascii="Times New Roman" w:hAnsi="Times New Roman" w:cs="Times New Roman"/>
                <w:b/>
                <w:sz w:val="24"/>
                <w:szCs w:val="24"/>
              </w:rPr>
            </w:pPr>
            <w:r w:rsidRPr="009A74D7">
              <w:rPr>
                <w:rFonts w:ascii="Times New Roman" w:hAnsi="Times New Roman" w:cs="Times New Roman"/>
                <w:b/>
                <w:sz w:val="24"/>
                <w:szCs w:val="24"/>
              </w:rPr>
              <w:t>Valor Estimado (R$)</w:t>
            </w:r>
          </w:p>
        </w:tc>
      </w:tr>
      <w:tr w:rsidR="007452F0" w:rsidRPr="009A74D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A74D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A74D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A74D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A74D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Valor Unitário</w:t>
            </w:r>
          </w:p>
          <w:p w14:paraId="079B6EAB"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Valor Total</w:t>
            </w:r>
          </w:p>
          <w:p w14:paraId="73BE02F5" w14:textId="77777777" w:rsidR="007452F0" w:rsidRPr="009A74D7" w:rsidRDefault="007452F0" w:rsidP="004D1BE8">
            <w:pPr>
              <w:spacing w:line="360" w:lineRule="auto"/>
              <w:jc w:val="both"/>
              <w:rPr>
                <w:rFonts w:ascii="Times New Roman" w:hAnsi="Times New Roman" w:cs="Times New Roman"/>
                <w:b/>
                <w:sz w:val="24"/>
                <w:szCs w:val="24"/>
              </w:rPr>
            </w:pPr>
            <w:r w:rsidRPr="009A74D7">
              <w:rPr>
                <w:rFonts w:ascii="Times New Roman" w:hAnsi="Times New Roman" w:cs="Times New Roman"/>
                <w:b/>
                <w:sz w:val="24"/>
                <w:szCs w:val="24"/>
              </w:rPr>
              <w:t>R$</w:t>
            </w:r>
          </w:p>
        </w:tc>
      </w:tr>
      <w:tr w:rsidR="00690C66" w:rsidRPr="009A74D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223FAF34"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A80105B"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234F29C"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B18125C"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2,67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2943FB6" w:rsidR="00690C66" w:rsidRPr="009A74D7" w:rsidRDefault="00690C66" w:rsidP="004D1BE8">
            <w:pPr>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173,55 </w:t>
            </w:r>
          </w:p>
        </w:tc>
      </w:tr>
      <w:tr w:rsidR="00690C66" w:rsidRPr="009A74D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A481D35"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5CA9E431"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2260D0"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12</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6DA2B5E"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4,59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087B067" w:rsidR="00690C66" w:rsidRPr="009A74D7" w:rsidRDefault="00690C66" w:rsidP="004D1BE8">
            <w:pPr>
              <w:spacing w:after="150" w:line="360" w:lineRule="auto"/>
              <w:jc w:val="both"/>
              <w:rPr>
                <w:rFonts w:ascii="Times New Roman" w:hAnsi="Times New Roman" w:cs="Times New Roman"/>
                <w:b/>
                <w:color w:val="000000"/>
                <w:sz w:val="24"/>
                <w:szCs w:val="24"/>
              </w:rPr>
            </w:pPr>
            <w:r w:rsidRPr="009A74D7">
              <w:rPr>
                <w:rFonts w:ascii="Times New Roman" w:hAnsi="Times New Roman" w:cs="Times New Roman"/>
                <w:color w:val="000000"/>
                <w:sz w:val="24"/>
                <w:szCs w:val="24"/>
              </w:rPr>
              <w:t xml:space="preserve"> R$               55,08 </w:t>
            </w:r>
          </w:p>
        </w:tc>
      </w:tr>
      <w:tr w:rsidR="00690C66" w:rsidRPr="009A74D7" w14:paraId="6261988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88076E" w14:textId="7E50B1F8"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91E9B8" w14:textId="3B9572AA"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45BFFAC1" w14:textId="7CA40A95"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039FD1" w14:textId="18E8DD63"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33170FBC" w14:textId="15649311"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3,99 </w:t>
            </w:r>
          </w:p>
        </w:tc>
        <w:tc>
          <w:tcPr>
            <w:tcW w:w="1041" w:type="pct"/>
            <w:tcBorders>
              <w:top w:val="outset" w:sz="6" w:space="0" w:color="auto"/>
              <w:left w:val="outset" w:sz="6" w:space="0" w:color="auto"/>
              <w:bottom w:val="outset" w:sz="6" w:space="0" w:color="auto"/>
              <w:right w:val="outset" w:sz="6" w:space="0" w:color="auto"/>
            </w:tcBorders>
            <w:vAlign w:val="center"/>
          </w:tcPr>
          <w:p w14:paraId="16C36E0D" w14:textId="50873EF1"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1.197,00 </w:t>
            </w:r>
          </w:p>
        </w:tc>
      </w:tr>
      <w:tr w:rsidR="00690C66" w:rsidRPr="009A74D7" w14:paraId="71A5A15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254889" w14:textId="78C86636"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25C9347" w14:textId="6F5CC816"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048AC6AA" w14:textId="3C36EDB7"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F42041" w14:textId="3881DFEE"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28635CD" w14:textId="2A393316"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3,74 </w:t>
            </w:r>
          </w:p>
        </w:tc>
        <w:tc>
          <w:tcPr>
            <w:tcW w:w="1041" w:type="pct"/>
            <w:tcBorders>
              <w:top w:val="outset" w:sz="6" w:space="0" w:color="auto"/>
              <w:left w:val="outset" w:sz="6" w:space="0" w:color="auto"/>
              <w:bottom w:val="outset" w:sz="6" w:space="0" w:color="auto"/>
              <w:right w:val="outset" w:sz="6" w:space="0" w:color="auto"/>
            </w:tcBorders>
            <w:vAlign w:val="center"/>
          </w:tcPr>
          <w:p w14:paraId="51CAF1A8" w14:textId="6F8684CE"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748,00 </w:t>
            </w:r>
          </w:p>
        </w:tc>
      </w:tr>
      <w:tr w:rsidR="00690C66" w:rsidRPr="009A74D7" w14:paraId="32C2D2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1A130A" w14:textId="3B060DD8"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5594291" w14:textId="5574D626"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C5BB002" w14:textId="224A5B6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7C15D1" w14:textId="69787371"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5DCBA4" w14:textId="2C904876"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3,62 </w:t>
            </w:r>
          </w:p>
        </w:tc>
        <w:tc>
          <w:tcPr>
            <w:tcW w:w="1041" w:type="pct"/>
            <w:tcBorders>
              <w:top w:val="outset" w:sz="6" w:space="0" w:color="auto"/>
              <w:left w:val="outset" w:sz="6" w:space="0" w:color="auto"/>
              <w:bottom w:val="outset" w:sz="6" w:space="0" w:color="auto"/>
              <w:right w:val="outset" w:sz="6" w:space="0" w:color="auto"/>
            </w:tcBorders>
            <w:vAlign w:val="center"/>
          </w:tcPr>
          <w:p w14:paraId="245A2ED1" w14:textId="16A1CA33"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362,00 </w:t>
            </w:r>
          </w:p>
        </w:tc>
      </w:tr>
      <w:tr w:rsidR="00690C66" w:rsidRPr="009A74D7" w14:paraId="520AB53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EA862" w14:textId="724DE46B"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85EB82F" w14:textId="7E4847D8"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34CC8ADD" w14:textId="19A22530"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F80512" w14:textId="4CF1A8EA"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36E753A3" w14:textId="4B494FDD"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2,94 </w:t>
            </w:r>
          </w:p>
        </w:tc>
        <w:tc>
          <w:tcPr>
            <w:tcW w:w="1041" w:type="pct"/>
            <w:tcBorders>
              <w:top w:val="outset" w:sz="6" w:space="0" w:color="auto"/>
              <w:left w:val="outset" w:sz="6" w:space="0" w:color="auto"/>
              <w:bottom w:val="outset" w:sz="6" w:space="0" w:color="auto"/>
              <w:right w:val="outset" w:sz="6" w:space="0" w:color="auto"/>
            </w:tcBorders>
            <w:vAlign w:val="center"/>
          </w:tcPr>
          <w:p w14:paraId="638074B8" w14:textId="57D6C7A4"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588,00 </w:t>
            </w:r>
          </w:p>
        </w:tc>
      </w:tr>
      <w:tr w:rsidR="00690C66" w:rsidRPr="009A74D7" w14:paraId="4D49BA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76869B" w14:textId="3140CB9E"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816BABB" w14:textId="09278979"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B066A49" w14:textId="4E053EAB"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28178A" w14:textId="3283A84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D1BB244" w14:textId="59F800B5"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2,49 </w:t>
            </w:r>
          </w:p>
        </w:tc>
        <w:tc>
          <w:tcPr>
            <w:tcW w:w="1041" w:type="pct"/>
            <w:tcBorders>
              <w:top w:val="outset" w:sz="6" w:space="0" w:color="auto"/>
              <w:left w:val="outset" w:sz="6" w:space="0" w:color="auto"/>
              <w:bottom w:val="outset" w:sz="6" w:space="0" w:color="auto"/>
              <w:right w:val="outset" w:sz="6" w:space="0" w:color="auto"/>
            </w:tcBorders>
            <w:vAlign w:val="center"/>
          </w:tcPr>
          <w:p w14:paraId="5A92D030" w14:textId="3CBA71AF"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498,00 </w:t>
            </w:r>
          </w:p>
        </w:tc>
      </w:tr>
      <w:tr w:rsidR="00690C66" w:rsidRPr="009A74D7" w14:paraId="63DDD33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28EAB" w14:textId="1DD031DC"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BA7F523" w14:textId="4CD19483"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05741057" w14:textId="3A420C19"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A39E2A" w14:textId="7FDC6657"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FF792D1" w14:textId="70FC0A7E" w:rsidR="00690C66" w:rsidRPr="009A74D7" w:rsidRDefault="00690C66" w:rsidP="00690C66">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8,96 </w:t>
            </w:r>
          </w:p>
        </w:tc>
        <w:tc>
          <w:tcPr>
            <w:tcW w:w="1041" w:type="pct"/>
            <w:tcBorders>
              <w:top w:val="outset" w:sz="6" w:space="0" w:color="auto"/>
              <w:left w:val="outset" w:sz="6" w:space="0" w:color="auto"/>
              <w:bottom w:val="outset" w:sz="6" w:space="0" w:color="auto"/>
              <w:right w:val="outset" w:sz="6" w:space="0" w:color="auto"/>
            </w:tcBorders>
            <w:vAlign w:val="center"/>
          </w:tcPr>
          <w:p w14:paraId="47C8226F" w14:textId="57A808AA"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3.584,00 </w:t>
            </w:r>
          </w:p>
        </w:tc>
      </w:tr>
      <w:tr w:rsidR="00690C66" w:rsidRPr="009A74D7" w14:paraId="5FD65D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FDBFF9" w14:textId="57158702"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4BA941D" w14:textId="09BABC5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14D10284" w14:textId="403CCE0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5A3D99" w14:textId="6BA6B76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6DF9E089" w14:textId="440EC7E0"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2,09 </w:t>
            </w:r>
          </w:p>
        </w:tc>
        <w:tc>
          <w:tcPr>
            <w:tcW w:w="1041" w:type="pct"/>
            <w:tcBorders>
              <w:top w:val="outset" w:sz="6" w:space="0" w:color="auto"/>
              <w:left w:val="outset" w:sz="6" w:space="0" w:color="auto"/>
              <w:bottom w:val="outset" w:sz="6" w:space="0" w:color="auto"/>
              <w:right w:val="outset" w:sz="6" w:space="0" w:color="auto"/>
            </w:tcBorders>
            <w:vAlign w:val="center"/>
          </w:tcPr>
          <w:p w14:paraId="2627CC53" w14:textId="6348F5FC"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1.045,00 </w:t>
            </w:r>
          </w:p>
        </w:tc>
      </w:tr>
      <w:tr w:rsidR="00690C66" w:rsidRPr="009A74D7" w14:paraId="5DA6DE7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BAA277" w14:textId="6FE93981"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BF7846D" w14:textId="5BD900A5"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21A0113B" w14:textId="77B9AD6C"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C1D0CA" w14:textId="75D7AF9B"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A738C61" w14:textId="4D602D65" w:rsidR="00690C66" w:rsidRPr="009A74D7" w:rsidRDefault="004F6F4C"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w:t>
            </w:r>
            <w:r w:rsidR="00690C66" w:rsidRPr="009A74D7">
              <w:rPr>
                <w:rFonts w:ascii="Times New Roman" w:hAnsi="Times New Roman" w:cs="Times New Roman"/>
                <w:color w:val="000000"/>
                <w:sz w:val="24"/>
                <w:szCs w:val="24"/>
              </w:rPr>
              <w:t xml:space="preserve">2,86 </w:t>
            </w:r>
          </w:p>
        </w:tc>
        <w:tc>
          <w:tcPr>
            <w:tcW w:w="1041" w:type="pct"/>
            <w:tcBorders>
              <w:top w:val="outset" w:sz="6" w:space="0" w:color="auto"/>
              <w:left w:val="outset" w:sz="6" w:space="0" w:color="auto"/>
              <w:bottom w:val="outset" w:sz="6" w:space="0" w:color="auto"/>
              <w:right w:val="outset" w:sz="6" w:space="0" w:color="auto"/>
            </w:tcBorders>
            <w:vAlign w:val="center"/>
          </w:tcPr>
          <w:p w14:paraId="6DDD4B83" w14:textId="0111B252"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57,20 </w:t>
            </w:r>
          </w:p>
        </w:tc>
      </w:tr>
      <w:tr w:rsidR="00690C66" w:rsidRPr="009A74D7" w14:paraId="599C325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B1816D" w14:textId="61500BA3"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5BF18A6" w14:textId="2EFA9102"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Mandioca in natura (com </w:t>
            </w:r>
            <w:r w:rsidRPr="009A74D7">
              <w:rPr>
                <w:rFonts w:ascii="Times New Roman" w:hAnsi="Times New Roman" w:cs="Times New Roman"/>
                <w:color w:val="000000"/>
                <w:sz w:val="24"/>
                <w:szCs w:val="24"/>
              </w:rPr>
              <w:lastRenderedPageBreak/>
              <w:t>casca)</w:t>
            </w:r>
          </w:p>
        </w:tc>
        <w:tc>
          <w:tcPr>
            <w:tcW w:w="795" w:type="pct"/>
            <w:tcBorders>
              <w:top w:val="outset" w:sz="6" w:space="0" w:color="auto"/>
              <w:left w:val="outset" w:sz="6" w:space="0" w:color="auto"/>
              <w:bottom w:val="outset" w:sz="6" w:space="0" w:color="auto"/>
              <w:right w:val="outset" w:sz="6" w:space="0" w:color="auto"/>
            </w:tcBorders>
            <w:vAlign w:val="center"/>
          </w:tcPr>
          <w:p w14:paraId="6F218147" w14:textId="293F0D3C"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lastRenderedPageBreak/>
              <w:t>Kg</w:t>
            </w:r>
          </w:p>
        </w:tc>
        <w:tc>
          <w:tcPr>
            <w:tcW w:w="826" w:type="pct"/>
            <w:tcBorders>
              <w:top w:val="outset" w:sz="6" w:space="0" w:color="auto"/>
              <w:left w:val="outset" w:sz="6" w:space="0" w:color="auto"/>
              <w:bottom w:val="outset" w:sz="6" w:space="0" w:color="auto"/>
              <w:right w:val="outset" w:sz="6" w:space="0" w:color="auto"/>
            </w:tcBorders>
            <w:vAlign w:val="center"/>
          </w:tcPr>
          <w:p w14:paraId="73696CFD" w14:textId="6E78B36F"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E870AD7" w14:textId="7DBA60D7" w:rsidR="00690C66" w:rsidRPr="009A74D7" w:rsidRDefault="00690C66" w:rsidP="004F6F4C">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R$ 2,43 </w:t>
            </w:r>
          </w:p>
        </w:tc>
        <w:tc>
          <w:tcPr>
            <w:tcW w:w="1041" w:type="pct"/>
            <w:tcBorders>
              <w:top w:val="outset" w:sz="6" w:space="0" w:color="auto"/>
              <w:left w:val="outset" w:sz="6" w:space="0" w:color="auto"/>
              <w:bottom w:val="outset" w:sz="6" w:space="0" w:color="auto"/>
              <w:right w:val="outset" w:sz="6" w:space="0" w:color="auto"/>
            </w:tcBorders>
            <w:vAlign w:val="center"/>
          </w:tcPr>
          <w:p w14:paraId="0DB7A75C" w14:textId="1EF2AB3D"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486,00 </w:t>
            </w:r>
          </w:p>
        </w:tc>
      </w:tr>
      <w:tr w:rsidR="00690C66" w:rsidRPr="009A74D7" w14:paraId="6E9251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430240" w14:textId="56DB5D21"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1DBA2D44" w14:textId="5D99D61D"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A673F48" w14:textId="72EB7A28"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F35BC3" w14:textId="27889958"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541420EE" w14:textId="7222208C" w:rsidR="00690C66" w:rsidRPr="009A74D7" w:rsidRDefault="00690C66" w:rsidP="004F6F4C">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1,97 </w:t>
            </w:r>
          </w:p>
        </w:tc>
        <w:tc>
          <w:tcPr>
            <w:tcW w:w="1041" w:type="pct"/>
            <w:tcBorders>
              <w:top w:val="outset" w:sz="6" w:space="0" w:color="auto"/>
              <w:left w:val="outset" w:sz="6" w:space="0" w:color="auto"/>
              <w:bottom w:val="outset" w:sz="6" w:space="0" w:color="auto"/>
              <w:right w:val="outset" w:sz="6" w:space="0" w:color="auto"/>
            </w:tcBorders>
            <w:vAlign w:val="center"/>
          </w:tcPr>
          <w:p w14:paraId="2340232E" w14:textId="5EA00685"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492,50 </w:t>
            </w:r>
          </w:p>
        </w:tc>
      </w:tr>
      <w:tr w:rsidR="00690C66" w:rsidRPr="009A74D7" w14:paraId="3A0225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8674ADF" w14:textId="3E654808"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6DB01CF5" w14:textId="71B7EEF3"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1853DBF1" w14:textId="4EBA35AF"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429669E" w14:textId="3E6F8DB9"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2352B2D6" w14:textId="22479239" w:rsidR="00690C66" w:rsidRPr="009A74D7" w:rsidRDefault="00690C66" w:rsidP="004F6F4C">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R$ 5,14 </w:t>
            </w:r>
          </w:p>
        </w:tc>
        <w:tc>
          <w:tcPr>
            <w:tcW w:w="1041" w:type="pct"/>
            <w:tcBorders>
              <w:top w:val="outset" w:sz="6" w:space="0" w:color="auto"/>
              <w:left w:val="outset" w:sz="6" w:space="0" w:color="auto"/>
              <w:bottom w:val="outset" w:sz="6" w:space="0" w:color="auto"/>
              <w:right w:val="outset" w:sz="6" w:space="0" w:color="auto"/>
            </w:tcBorders>
            <w:vAlign w:val="center"/>
          </w:tcPr>
          <w:p w14:paraId="36A383C0" w14:textId="3C270CF9"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1.542,00 </w:t>
            </w:r>
          </w:p>
        </w:tc>
      </w:tr>
      <w:tr w:rsidR="00690C66" w:rsidRPr="009A74D7" w14:paraId="0520E01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D299FC" w14:textId="4E893F3C"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016A4319" w14:textId="3856C701"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49CD4CC" w14:textId="58AA5CCE"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9C7139" w14:textId="589CDA5B"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FB07837" w14:textId="2EC155D2" w:rsidR="00690C66" w:rsidRPr="009A74D7" w:rsidRDefault="00690C66" w:rsidP="004F6F4C">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3,29 </w:t>
            </w:r>
          </w:p>
        </w:tc>
        <w:tc>
          <w:tcPr>
            <w:tcW w:w="1041" w:type="pct"/>
            <w:tcBorders>
              <w:top w:val="outset" w:sz="6" w:space="0" w:color="auto"/>
              <w:left w:val="outset" w:sz="6" w:space="0" w:color="auto"/>
              <w:bottom w:val="outset" w:sz="6" w:space="0" w:color="auto"/>
              <w:right w:val="outset" w:sz="6" w:space="0" w:color="auto"/>
            </w:tcBorders>
            <w:vAlign w:val="center"/>
          </w:tcPr>
          <w:p w14:paraId="1000AE06" w14:textId="412976C9"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329,00 </w:t>
            </w:r>
          </w:p>
        </w:tc>
      </w:tr>
      <w:tr w:rsidR="00690C66" w:rsidRPr="009A74D7" w14:paraId="1A9E1A5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ABD047" w14:textId="024BC2F5" w:rsidR="00690C66" w:rsidRPr="009A74D7" w:rsidRDefault="00690C66"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E6212F4" w14:textId="741D4C66"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tcPr>
          <w:p w14:paraId="537DE857" w14:textId="1AB729B3"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47394F" w14:textId="1471C155" w:rsidR="00690C66" w:rsidRPr="009A74D7" w:rsidRDefault="00690C66" w:rsidP="004D1BE8">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168</w:t>
            </w:r>
          </w:p>
        </w:tc>
        <w:tc>
          <w:tcPr>
            <w:tcW w:w="683" w:type="pct"/>
            <w:tcBorders>
              <w:top w:val="outset" w:sz="6" w:space="0" w:color="auto"/>
              <w:left w:val="outset" w:sz="6" w:space="0" w:color="auto"/>
              <w:bottom w:val="outset" w:sz="6" w:space="0" w:color="auto"/>
              <w:right w:val="outset" w:sz="6" w:space="0" w:color="auto"/>
            </w:tcBorders>
            <w:vAlign w:val="center"/>
          </w:tcPr>
          <w:p w14:paraId="676E4E29" w14:textId="4A062D35" w:rsidR="00690C66" w:rsidRPr="009A74D7" w:rsidRDefault="00690C66" w:rsidP="004F6F4C">
            <w:pPr>
              <w:spacing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R$ 4,59 </w:t>
            </w:r>
          </w:p>
        </w:tc>
        <w:tc>
          <w:tcPr>
            <w:tcW w:w="1041" w:type="pct"/>
            <w:tcBorders>
              <w:top w:val="outset" w:sz="6" w:space="0" w:color="auto"/>
              <w:left w:val="outset" w:sz="6" w:space="0" w:color="auto"/>
              <w:bottom w:val="outset" w:sz="6" w:space="0" w:color="auto"/>
              <w:right w:val="outset" w:sz="6" w:space="0" w:color="auto"/>
            </w:tcBorders>
            <w:vAlign w:val="center"/>
          </w:tcPr>
          <w:p w14:paraId="0DB95928" w14:textId="6EBEDE0D" w:rsidR="00690C66" w:rsidRPr="009A74D7" w:rsidRDefault="00690C66" w:rsidP="004D1BE8">
            <w:pPr>
              <w:spacing w:after="150" w:line="360" w:lineRule="auto"/>
              <w:jc w:val="both"/>
              <w:rPr>
                <w:rFonts w:ascii="Times New Roman" w:hAnsi="Times New Roman" w:cs="Times New Roman"/>
                <w:color w:val="333333"/>
                <w:sz w:val="24"/>
                <w:szCs w:val="24"/>
              </w:rPr>
            </w:pPr>
            <w:r w:rsidRPr="009A74D7">
              <w:rPr>
                <w:rFonts w:ascii="Times New Roman" w:hAnsi="Times New Roman" w:cs="Times New Roman"/>
                <w:color w:val="000000"/>
                <w:sz w:val="24"/>
                <w:szCs w:val="24"/>
              </w:rPr>
              <w:t xml:space="preserve"> R$             771,12 </w:t>
            </w:r>
          </w:p>
        </w:tc>
      </w:tr>
      <w:tr w:rsidR="007452F0" w:rsidRPr="009A74D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9A74D7" w:rsidRDefault="007452F0" w:rsidP="004D1BE8">
            <w:pPr>
              <w:spacing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570A0A5" w:rsidR="007452F0" w:rsidRPr="009A74D7" w:rsidRDefault="007452F0" w:rsidP="009A74D7">
            <w:pPr>
              <w:spacing w:after="150" w:line="360" w:lineRule="auto"/>
              <w:jc w:val="both"/>
              <w:rPr>
                <w:rFonts w:ascii="Times New Roman" w:hAnsi="Times New Roman" w:cs="Times New Roman"/>
                <w:b/>
                <w:color w:val="333333"/>
                <w:sz w:val="24"/>
                <w:szCs w:val="24"/>
              </w:rPr>
            </w:pPr>
            <w:r w:rsidRPr="009A74D7">
              <w:rPr>
                <w:rFonts w:ascii="Times New Roman" w:hAnsi="Times New Roman" w:cs="Times New Roman"/>
                <w:b/>
                <w:color w:val="333333"/>
                <w:sz w:val="24"/>
                <w:szCs w:val="24"/>
              </w:rPr>
              <w:t>R$</w:t>
            </w:r>
            <w:r w:rsidR="00545750" w:rsidRPr="009A74D7">
              <w:rPr>
                <w:rFonts w:ascii="Times New Roman" w:hAnsi="Times New Roman" w:cs="Times New Roman"/>
                <w:b/>
                <w:color w:val="333333"/>
                <w:sz w:val="24"/>
                <w:szCs w:val="24"/>
              </w:rPr>
              <w:t xml:space="preserve"> 11.928,45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DA886E9" w:rsidR="007452F0" w:rsidRPr="0083250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832500">
        <w:rPr>
          <w:rFonts w:ascii="Times New Roman" w:hAnsi="Times New Roman" w:cs="Times New Roman"/>
          <w:b/>
          <w:bCs/>
        </w:rPr>
        <w:t>PÚBLICA Nº0</w:t>
      </w:r>
      <w:r w:rsidR="004B7E50" w:rsidRPr="00832500">
        <w:rPr>
          <w:rFonts w:ascii="Times New Roman" w:hAnsi="Times New Roman" w:cs="Times New Roman"/>
          <w:b/>
          <w:bCs/>
        </w:rPr>
        <w:t>0</w:t>
      </w:r>
      <w:r w:rsidR="009A74D7">
        <w:rPr>
          <w:rFonts w:ascii="Times New Roman" w:hAnsi="Times New Roman" w:cs="Times New Roman"/>
          <w:b/>
          <w:bCs/>
        </w:rPr>
        <w:t>1</w:t>
      </w:r>
      <w:r w:rsidR="002C7CD3" w:rsidRPr="00832500">
        <w:rPr>
          <w:rFonts w:ascii="Times New Roman" w:hAnsi="Times New Roman" w:cs="Times New Roman"/>
          <w:b/>
          <w:bCs/>
        </w:rPr>
        <w:t>/2021</w:t>
      </w:r>
    </w:p>
    <w:p w14:paraId="7C71574D" w14:textId="77777777" w:rsidR="007452F0" w:rsidRPr="00832500" w:rsidRDefault="007452F0" w:rsidP="004D1BE8">
      <w:pPr>
        <w:pStyle w:val="Default"/>
        <w:spacing w:line="360" w:lineRule="auto"/>
        <w:jc w:val="center"/>
        <w:rPr>
          <w:rFonts w:ascii="Times New Roman" w:hAnsi="Times New Roman" w:cs="Times New Roman"/>
          <w:b/>
          <w:bCs/>
          <w:color w:val="auto"/>
        </w:rPr>
      </w:pPr>
      <w:r w:rsidRPr="00832500">
        <w:rPr>
          <w:rFonts w:ascii="Times New Roman" w:hAnsi="Times New Roman" w:cs="Times New Roman"/>
          <w:b/>
          <w:bCs/>
          <w:color w:val="auto"/>
        </w:rPr>
        <w:t>ENVELOPE Nº 1 – HABILITAÇÃO (Nome da Unidade Escolar)</w:t>
      </w:r>
    </w:p>
    <w:p w14:paraId="232F0FF9" w14:textId="77777777" w:rsidR="007452F0" w:rsidRPr="00832500" w:rsidRDefault="007452F0" w:rsidP="004D1BE8">
      <w:pPr>
        <w:pStyle w:val="Default"/>
        <w:spacing w:line="360" w:lineRule="auto"/>
        <w:jc w:val="center"/>
        <w:rPr>
          <w:rFonts w:ascii="Times New Roman" w:hAnsi="Times New Roman" w:cs="Times New Roman"/>
          <w:b/>
          <w:bCs/>
          <w:color w:val="auto"/>
          <w:u w:val="single"/>
        </w:rPr>
      </w:pPr>
      <w:r w:rsidRPr="00832500">
        <w:rPr>
          <w:rFonts w:ascii="Times New Roman" w:hAnsi="Times New Roman" w:cs="Times New Roman"/>
          <w:b/>
          <w:bCs/>
          <w:color w:val="auto"/>
          <w:u w:val="single"/>
        </w:rPr>
        <w:t>COMISSÃO ESPECIAL DA CHAMADA PÚBLICA</w:t>
      </w:r>
    </w:p>
    <w:p w14:paraId="5F84859E" w14:textId="166E78C4" w:rsidR="007452F0" w:rsidRPr="00832500" w:rsidRDefault="007452F0" w:rsidP="004D1BE8">
      <w:pPr>
        <w:pStyle w:val="Default"/>
        <w:spacing w:line="360" w:lineRule="auto"/>
        <w:jc w:val="center"/>
        <w:rPr>
          <w:rFonts w:ascii="Times New Roman" w:hAnsi="Times New Roman" w:cs="Times New Roman"/>
          <w:color w:val="auto"/>
        </w:rPr>
      </w:pPr>
      <w:r w:rsidRPr="00832500">
        <w:rPr>
          <w:rFonts w:ascii="Times New Roman" w:hAnsi="Times New Roman" w:cs="Times New Roman"/>
          <w:b/>
          <w:bCs/>
          <w:color w:val="auto"/>
        </w:rPr>
        <w:t>PROPONENTE (NOME COMPLETO)</w:t>
      </w:r>
      <w:r w:rsidR="00ED0A94" w:rsidRPr="00832500">
        <w:rPr>
          <w:rFonts w:ascii="Times New Roman" w:hAnsi="Times New Roman" w:cs="Times New Roman"/>
          <w:b/>
          <w:bCs/>
          <w:color w:val="auto"/>
        </w:rPr>
        <w:t xml:space="preserve"> </w:t>
      </w:r>
      <w:r w:rsidR="004B7E50" w:rsidRPr="00832500">
        <w:rPr>
          <w:rFonts w:ascii="Times New Roman" w:hAnsi="Times New Roman" w:cs="Times New Roman"/>
          <w:b/>
          <w:bCs/>
          <w:color w:val="auto"/>
        </w:rPr>
        <w:t>/CNPJ</w:t>
      </w:r>
      <w:r w:rsidR="00ED0A94" w:rsidRPr="00832500">
        <w:rPr>
          <w:rFonts w:ascii="Times New Roman" w:hAnsi="Times New Roman" w:cs="Times New Roman"/>
          <w:b/>
          <w:bCs/>
          <w:color w:val="auto"/>
        </w:rPr>
        <w:t xml:space="preserve"> OU CPF/Informais e Individuais</w:t>
      </w:r>
    </w:p>
    <w:p w14:paraId="7A06E725" w14:textId="77777777" w:rsidR="007452F0" w:rsidRPr="00832500" w:rsidRDefault="007452F0" w:rsidP="004D1BE8">
      <w:pPr>
        <w:autoSpaceDE w:val="0"/>
        <w:autoSpaceDN w:val="0"/>
        <w:adjustRightInd w:val="0"/>
        <w:ind w:right="-284"/>
        <w:jc w:val="center"/>
        <w:rPr>
          <w:rFonts w:ascii="Times New Roman" w:hAnsi="Times New Roman" w:cs="Times New Roman"/>
          <w:sz w:val="24"/>
          <w:szCs w:val="24"/>
        </w:rPr>
      </w:pPr>
    </w:p>
    <w:p w14:paraId="75DE7418" w14:textId="7285BD0F" w:rsidR="007452F0" w:rsidRPr="00832500" w:rsidRDefault="007452F0" w:rsidP="004D1BE8">
      <w:pPr>
        <w:pStyle w:val="Default"/>
        <w:spacing w:line="360" w:lineRule="auto"/>
        <w:jc w:val="center"/>
        <w:rPr>
          <w:rFonts w:ascii="Times New Roman" w:hAnsi="Times New Roman" w:cs="Times New Roman"/>
          <w:b/>
          <w:bCs/>
          <w:color w:val="auto"/>
        </w:rPr>
      </w:pPr>
      <w:r w:rsidRPr="00832500">
        <w:rPr>
          <w:rFonts w:ascii="Times New Roman" w:hAnsi="Times New Roman" w:cs="Times New Roman"/>
          <w:b/>
          <w:bCs/>
          <w:color w:val="auto"/>
        </w:rPr>
        <w:t xml:space="preserve">CHAMADA PÚBLICA </w:t>
      </w:r>
      <w:r w:rsidRPr="00832500">
        <w:rPr>
          <w:rFonts w:ascii="Times New Roman" w:hAnsi="Times New Roman" w:cs="Times New Roman"/>
          <w:b/>
          <w:bCs/>
        </w:rPr>
        <w:t>Nº 0</w:t>
      </w:r>
      <w:r w:rsidR="0044227F" w:rsidRPr="00832500">
        <w:rPr>
          <w:rFonts w:ascii="Times New Roman" w:hAnsi="Times New Roman" w:cs="Times New Roman"/>
          <w:b/>
          <w:bCs/>
        </w:rPr>
        <w:t>0</w:t>
      </w:r>
      <w:r w:rsidR="009A74D7">
        <w:rPr>
          <w:rFonts w:ascii="Times New Roman" w:hAnsi="Times New Roman" w:cs="Times New Roman"/>
          <w:b/>
          <w:bCs/>
        </w:rPr>
        <w:t>1</w:t>
      </w:r>
      <w:bookmarkStart w:id="0" w:name="_GoBack"/>
      <w:bookmarkEnd w:id="0"/>
      <w:r w:rsidRPr="00832500">
        <w:rPr>
          <w:rFonts w:ascii="Times New Roman" w:hAnsi="Times New Roman" w:cs="Times New Roman"/>
          <w:b/>
          <w:bCs/>
        </w:rPr>
        <w:t>/202</w:t>
      </w:r>
      <w:r w:rsidR="002C7CD3" w:rsidRPr="00832500">
        <w:rPr>
          <w:rFonts w:ascii="Times New Roman" w:hAnsi="Times New Roman" w:cs="Times New Roman"/>
          <w:b/>
          <w:bCs/>
        </w:rPr>
        <w:t>1</w:t>
      </w:r>
    </w:p>
    <w:p w14:paraId="7218AE15" w14:textId="77777777" w:rsidR="007452F0" w:rsidRPr="00832500" w:rsidRDefault="007452F0" w:rsidP="004D1BE8">
      <w:pPr>
        <w:pStyle w:val="Default"/>
        <w:spacing w:line="360" w:lineRule="auto"/>
        <w:jc w:val="center"/>
        <w:rPr>
          <w:rFonts w:ascii="Times New Roman" w:hAnsi="Times New Roman" w:cs="Times New Roman"/>
          <w:b/>
          <w:bCs/>
          <w:color w:val="auto"/>
        </w:rPr>
      </w:pPr>
      <w:r w:rsidRPr="00832500">
        <w:rPr>
          <w:rFonts w:ascii="Times New Roman" w:hAnsi="Times New Roman" w:cs="Times New Roman"/>
          <w:b/>
          <w:bCs/>
          <w:color w:val="auto"/>
        </w:rPr>
        <w:t>ENVELOPE Nº 2 – PROJETO DE VENDA (Nome da Unidade Escolar)</w:t>
      </w:r>
    </w:p>
    <w:p w14:paraId="37DB5517" w14:textId="77777777" w:rsidR="007452F0" w:rsidRPr="00832500" w:rsidRDefault="007452F0" w:rsidP="004D1BE8">
      <w:pPr>
        <w:pStyle w:val="Default"/>
        <w:spacing w:line="360" w:lineRule="auto"/>
        <w:jc w:val="center"/>
        <w:rPr>
          <w:rFonts w:ascii="Times New Roman" w:hAnsi="Times New Roman" w:cs="Times New Roman"/>
          <w:b/>
          <w:bCs/>
          <w:color w:val="auto"/>
          <w:u w:val="single"/>
        </w:rPr>
      </w:pPr>
      <w:r w:rsidRPr="0083250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832500">
        <w:rPr>
          <w:rFonts w:ascii="Times New Roman" w:hAnsi="Times New Roman" w:cs="Times New Roman"/>
          <w:b/>
          <w:bCs/>
          <w:color w:val="auto"/>
        </w:rPr>
        <w:t>PROPONENTE (NOME COMPLETO)</w:t>
      </w:r>
      <w:r w:rsidR="00ED0A94" w:rsidRPr="00832500">
        <w:rPr>
          <w:rFonts w:ascii="Times New Roman" w:hAnsi="Times New Roman" w:cs="Times New Roman"/>
          <w:b/>
          <w:bCs/>
          <w:color w:val="auto"/>
        </w:rPr>
        <w:t xml:space="preserve"> </w:t>
      </w:r>
      <w:r w:rsidR="004B7E50" w:rsidRPr="00832500">
        <w:rPr>
          <w:rFonts w:ascii="Times New Roman" w:hAnsi="Times New Roman" w:cs="Times New Roman"/>
          <w:b/>
          <w:bCs/>
          <w:color w:val="auto"/>
        </w:rPr>
        <w:t>/CNPJ</w:t>
      </w:r>
      <w:r w:rsidR="00ED0A94" w:rsidRPr="0083250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38A9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F46359">
        <w:rPr>
          <w:rFonts w:ascii="Times New Roman" w:hAnsi="Times New Roman" w:cs="Times New Roman"/>
          <w:sz w:val="24"/>
          <w:szCs w:val="24"/>
        </w:rPr>
        <w:t xml:space="preserve">egues na </w:t>
      </w:r>
      <w:r w:rsidR="00F46359">
        <w:rPr>
          <w:rFonts w:ascii="Times New Roman" w:hAnsi="Times New Roman" w:cs="Times New Roman"/>
          <w:b/>
          <w:sz w:val="24"/>
          <w:szCs w:val="24"/>
        </w:rPr>
        <w:t>COORDENAÇÃO REGIONAL DE EDUCAÇÃO, Departamento da Merenda Escolar, salas 10 e 11 às 09:30h do dia  29/01/2021,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46359">
        <w:rPr>
          <w:rFonts w:ascii="Times New Roman" w:hAnsi="Times New Roman" w:cs="Times New Roman"/>
          <w:b/>
          <w:bCs/>
          <w:color w:val="000000" w:themeColor="text1"/>
          <w:sz w:val="24"/>
          <w:szCs w:val="24"/>
        </w:rPr>
        <w:t xml:space="preserve">Rua R-17, nº 53, Setor Oeste </w:t>
      </w:r>
      <w:r w:rsidRPr="004D1BE8">
        <w:rPr>
          <w:rFonts w:ascii="Times New Roman" w:hAnsi="Times New Roman" w:cs="Times New Roman"/>
          <w:bCs/>
          <w:sz w:val="24"/>
          <w:szCs w:val="24"/>
        </w:rPr>
        <w:t xml:space="preserve"> município de </w:t>
      </w:r>
      <w:r w:rsidR="00F46359">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02D0824" w:rsidR="009977FD" w:rsidRPr="00832500" w:rsidRDefault="009977FD" w:rsidP="009977FD">
      <w:pPr>
        <w:pStyle w:val="textojustificado"/>
        <w:spacing w:before="120" w:beforeAutospacing="0" w:after="120" w:afterAutospacing="0"/>
        <w:ind w:right="120"/>
        <w:jc w:val="both"/>
        <w:rPr>
          <w:color w:val="000000"/>
        </w:rPr>
      </w:pPr>
      <w:r w:rsidRPr="00586B70">
        <w:t>10.1 Os gêneros alimen</w:t>
      </w:r>
      <w:r w:rsidR="00BA16A0">
        <w:t xml:space="preserve">tícios deverão ser entregues no Colégio Estadual Jornalista Luiz Gonzaga Contart, </w:t>
      </w:r>
      <w:r w:rsidR="00586B70" w:rsidRPr="00586B70">
        <w:rPr>
          <w:bCs/>
        </w:rPr>
        <w:t xml:space="preserve"> </w:t>
      </w:r>
      <w:r w:rsidR="00BA16A0">
        <w:t>situado</w:t>
      </w:r>
      <w:r w:rsidRPr="00586B70">
        <w:t xml:space="preserve"> à</w:t>
      </w:r>
      <w:r w:rsidR="00BA16A0">
        <w:rPr>
          <w:rStyle w:val="Forte"/>
        </w:rPr>
        <w:t xml:space="preserve"> </w:t>
      </w:r>
      <w:r w:rsidR="00BA16A0" w:rsidRPr="00BA16A0">
        <w:rPr>
          <w:rStyle w:val="Forte"/>
          <w:b w:val="0"/>
        </w:rPr>
        <w:t>Rua GB-04 esq. c/ Av. GB-05 Jardim Guanabara II</w:t>
      </w:r>
      <w:r w:rsidR="00586B70" w:rsidRPr="00586B70">
        <w:rPr>
          <w:b/>
          <w:bCs/>
        </w:rPr>
        <w:t>,</w:t>
      </w:r>
      <w:r w:rsidR="00586B70" w:rsidRPr="00586B70">
        <w:rPr>
          <w:bCs/>
        </w:rPr>
        <w:t xml:space="preserve"> </w:t>
      </w:r>
      <w:r w:rsidRPr="00586B70">
        <w:t>município de </w:t>
      </w:r>
      <w:r w:rsidR="00BA16A0" w:rsidRPr="00BA16A0">
        <w:rPr>
          <w:bCs/>
        </w:rPr>
        <w:t>Goiânia-GO</w:t>
      </w:r>
      <w:r w:rsidR="00586B70" w:rsidRPr="00BA16A0">
        <w:rPr>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832500">
        <w:t>recebimento</w:t>
      </w:r>
      <w:r w:rsidRPr="00832500">
        <w:rPr>
          <w:color w:val="000000"/>
        </w:rPr>
        <w:t>.</w:t>
      </w:r>
    </w:p>
    <w:p w14:paraId="6194EBA0" w14:textId="14AF9776" w:rsidR="007452F0" w:rsidRPr="00832500" w:rsidRDefault="009977FD" w:rsidP="008C0E30">
      <w:pPr>
        <w:pStyle w:val="textojustificado"/>
        <w:spacing w:before="120" w:beforeAutospacing="0" w:after="120" w:afterAutospacing="0"/>
        <w:ind w:right="120"/>
        <w:jc w:val="both"/>
        <w:rPr>
          <w:color w:val="000000"/>
          <w:u w:val="single"/>
        </w:rPr>
      </w:pPr>
      <w:r w:rsidRPr="00832500">
        <w:rPr>
          <w:color w:val="000000"/>
        </w:rPr>
        <w:t xml:space="preserve">10.2 </w:t>
      </w:r>
      <w:r w:rsidRPr="0083250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3250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32500">
        <w:rPr>
          <w:rFonts w:ascii="Times New Roman" w:hAnsi="Times New Roman" w:cs="Times New Roman"/>
          <w:b/>
          <w:bCs/>
          <w:sz w:val="24"/>
          <w:szCs w:val="24"/>
        </w:rPr>
        <w:t xml:space="preserve">11. </w:t>
      </w:r>
      <w:r w:rsidR="00204DCB" w:rsidRPr="00832500">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32500">
        <w:rPr>
          <w:rFonts w:ascii="Times New Roman" w:hAnsi="Times New Roman" w:cs="Times New Roman"/>
          <w:color w:val="000000"/>
          <w:sz w:val="24"/>
          <w:szCs w:val="24"/>
        </w:rPr>
        <w:t xml:space="preserve">11.1 O presente Contrato terá vigência de </w:t>
      </w:r>
      <w:r w:rsidR="008C0E30" w:rsidRPr="00832500">
        <w:rPr>
          <w:rFonts w:ascii="Times New Roman" w:hAnsi="Times New Roman" w:cs="Times New Roman"/>
          <w:b/>
          <w:color w:val="000000"/>
          <w:sz w:val="24"/>
          <w:szCs w:val="24"/>
          <w:u w:val="single"/>
        </w:rPr>
        <w:t>07 (sete) meses</w:t>
      </w:r>
      <w:r w:rsidRPr="0083250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818D39" w14:textId="77777777" w:rsidR="00C011A7" w:rsidRDefault="00C011A7" w:rsidP="008826C1">
      <w:pPr>
        <w:spacing w:after="150"/>
        <w:jc w:val="both"/>
        <w:rPr>
          <w:rFonts w:ascii="Times New Roman" w:hAnsi="Times New Roman" w:cs="Times New Roman"/>
          <w:color w:val="000000"/>
          <w:sz w:val="24"/>
          <w:szCs w:val="24"/>
        </w:rPr>
      </w:pPr>
    </w:p>
    <w:p w14:paraId="4F13B200" w14:textId="77777777" w:rsidR="00C011A7" w:rsidRDefault="00C011A7" w:rsidP="008826C1">
      <w:pPr>
        <w:spacing w:after="150"/>
        <w:jc w:val="both"/>
        <w:rPr>
          <w:rFonts w:ascii="Times New Roman" w:hAnsi="Times New Roman" w:cs="Times New Roman"/>
          <w:color w:val="000000"/>
          <w:sz w:val="24"/>
          <w:szCs w:val="24"/>
        </w:rPr>
      </w:pPr>
    </w:p>
    <w:p w14:paraId="41A0923A" w14:textId="77777777" w:rsidR="00C011A7" w:rsidRDefault="00C011A7" w:rsidP="008826C1">
      <w:pPr>
        <w:spacing w:after="150"/>
        <w:jc w:val="both"/>
        <w:rPr>
          <w:rFonts w:ascii="Times New Roman" w:hAnsi="Times New Roman" w:cs="Times New Roman"/>
          <w:color w:val="000000"/>
          <w:sz w:val="24"/>
          <w:szCs w:val="24"/>
        </w:rPr>
      </w:pPr>
    </w:p>
    <w:p w14:paraId="236A36B1" w14:textId="77777777" w:rsidR="00C011A7" w:rsidRPr="008826C1" w:rsidRDefault="00C011A7" w:rsidP="008826C1">
      <w:pPr>
        <w:spacing w:after="150"/>
        <w:jc w:val="both"/>
        <w:rPr>
          <w:rFonts w:ascii="Times New Roman" w:hAnsi="Times New Roman" w:cs="Times New Roman"/>
          <w:color w:val="000000"/>
          <w:sz w:val="24"/>
          <w:szCs w:val="24"/>
        </w:rPr>
      </w:pPr>
    </w:p>
    <w:p w14:paraId="341BCE5C" w14:textId="21D2AB3F" w:rsidR="007452F0" w:rsidRDefault="008E78D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BFC251" w14:textId="77777777" w:rsidR="00C011A7" w:rsidRDefault="00C011A7" w:rsidP="008826C1">
      <w:pPr>
        <w:spacing w:after="150" w:line="360" w:lineRule="auto"/>
        <w:jc w:val="center"/>
        <w:rPr>
          <w:rFonts w:ascii="Times New Roman" w:hAnsi="Times New Roman" w:cs="Times New Roman"/>
          <w:color w:val="000000"/>
          <w:sz w:val="24"/>
          <w:szCs w:val="24"/>
        </w:rPr>
      </w:pPr>
    </w:p>
    <w:p w14:paraId="018E5F4B" w14:textId="77777777" w:rsidR="00C011A7" w:rsidRPr="004D1BE8" w:rsidRDefault="00C011A7" w:rsidP="008826C1">
      <w:pPr>
        <w:spacing w:after="150" w:line="360" w:lineRule="auto"/>
        <w:jc w:val="center"/>
        <w:rPr>
          <w:rFonts w:ascii="Times New Roman" w:hAnsi="Times New Roman" w:cs="Times New Roman"/>
          <w:color w:val="000000"/>
          <w:sz w:val="24"/>
          <w:szCs w:val="24"/>
        </w:rPr>
      </w:pPr>
    </w:p>
    <w:p w14:paraId="397A5B6D" w14:textId="77777777" w:rsidR="00C011A7" w:rsidRDefault="008E78D0" w:rsidP="00C011A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w:t>
      </w:r>
    </w:p>
    <w:p w14:paraId="2311FF3F" w14:textId="008AC81A" w:rsidR="008E78D0" w:rsidRPr="004D1BE8" w:rsidRDefault="008E78D0" w:rsidP="00C011A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00C011A7">
        <w:rPr>
          <w:rFonts w:ascii="Times New Roman" w:hAnsi="Times New Roman" w:cs="Times New Roman"/>
          <w:b/>
          <w:color w:val="000000"/>
          <w:sz w:val="24"/>
          <w:szCs w:val="24"/>
        </w:rPr>
        <w:t>DILTON NOGUEIRA FILHO</w:t>
      </w:r>
    </w:p>
    <w:p w14:paraId="07337CF4" w14:textId="1F3752C0" w:rsidR="007452F0" w:rsidRPr="004D1BE8" w:rsidRDefault="007452F0" w:rsidP="00C011A7">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45C122" w:rsidR="007452F0" w:rsidRPr="004D1BE8" w:rsidRDefault="00C011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JORNALISTA LUIZ GONZAGA CONTART</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9611C" w14:textId="77777777" w:rsidR="00582279" w:rsidRDefault="00582279" w:rsidP="004C0DC1">
      <w:pPr>
        <w:spacing w:after="0" w:line="240" w:lineRule="auto"/>
      </w:pPr>
      <w:r>
        <w:separator/>
      </w:r>
    </w:p>
  </w:endnote>
  <w:endnote w:type="continuationSeparator" w:id="0">
    <w:p w14:paraId="3B9B1A93" w14:textId="77777777" w:rsidR="00582279" w:rsidRDefault="005822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4EA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218A9" w14:textId="77777777" w:rsidR="00582279" w:rsidRDefault="00582279" w:rsidP="004C0DC1">
      <w:pPr>
        <w:spacing w:after="0" w:line="240" w:lineRule="auto"/>
      </w:pPr>
      <w:r>
        <w:separator/>
      </w:r>
    </w:p>
  </w:footnote>
  <w:footnote w:type="continuationSeparator" w:id="0">
    <w:p w14:paraId="071CE372" w14:textId="77777777" w:rsidR="00582279" w:rsidRDefault="0058227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9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073B"/>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13EC"/>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4F6F4C"/>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75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2279"/>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F44"/>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C66"/>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2E45"/>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2500"/>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3F1"/>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8D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4D7"/>
    <w:rsid w:val="009B2B37"/>
    <w:rsid w:val="009C022C"/>
    <w:rsid w:val="009C3C48"/>
    <w:rsid w:val="009C42A2"/>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E29"/>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6A0"/>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1A7"/>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35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6E7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DC96BFE-AEEF-46D1-BA1D-D566BDE5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1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3D755-607D-4285-9B82-F7EC82C0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4541</Words>
  <Characters>24523</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2020-12-18T00:33:00Z</dcterms:created>
  <dcterms:modified xsi:type="dcterms:W3CDTF">2020-12-19T23:37:00Z</dcterms:modified>
</cp:coreProperties>
</file>