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BB76DB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009D1">
        <w:rPr>
          <w:rFonts w:ascii="Times New Roman" w:hAnsi="Times New Roman" w:cs="Times New Roman"/>
          <w:b/>
          <w:color w:val="000000"/>
          <w:sz w:val="24"/>
          <w:szCs w:val="24"/>
          <w:u w:val="single"/>
        </w:rPr>
        <w:t>0</w:t>
      </w:r>
      <w:r w:rsidR="00D0166C" w:rsidRPr="00B009D1">
        <w:rPr>
          <w:rFonts w:ascii="Times New Roman" w:hAnsi="Times New Roman" w:cs="Times New Roman"/>
          <w:b/>
          <w:color w:val="000000"/>
          <w:sz w:val="24"/>
          <w:szCs w:val="24"/>
          <w:u w:val="single"/>
        </w:rPr>
        <w:t>0</w:t>
      </w:r>
      <w:r w:rsidR="00AB60B0">
        <w:rPr>
          <w:rFonts w:ascii="Times New Roman" w:hAnsi="Times New Roman" w:cs="Times New Roman"/>
          <w:b/>
          <w:color w:val="000000"/>
          <w:sz w:val="24"/>
          <w:szCs w:val="24"/>
          <w:u w:val="single"/>
        </w:rPr>
        <w:t>2</w:t>
      </w:r>
      <w:r w:rsidRPr="00B009D1">
        <w:rPr>
          <w:rFonts w:ascii="Times New Roman" w:hAnsi="Times New Roman" w:cs="Times New Roman"/>
          <w:b/>
          <w:color w:val="000000"/>
          <w:sz w:val="24"/>
          <w:szCs w:val="24"/>
          <w:u w:val="single"/>
        </w:rPr>
        <w:t>/202</w:t>
      </w:r>
      <w:r w:rsidR="00850AE3" w:rsidRPr="00B009D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62436B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009D1">
        <w:rPr>
          <w:rFonts w:ascii="Times New Roman" w:hAnsi="Times New Roman" w:cs="Times New Roman"/>
          <w:b/>
          <w:bCs/>
          <w:color w:val="000000"/>
          <w:sz w:val="24"/>
          <w:szCs w:val="24"/>
        </w:rPr>
        <w:t>MAURÍCIO FERREIRA GOMES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009D1">
        <w:rPr>
          <w:rFonts w:ascii="Times New Roman" w:hAnsi="Times New Roman" w:cs="Times New Roman"/>
          <w:b/>
          <w:bCs/>
          <w:color w:val="000000"/>
          <w:sz w:val="24"/>
          <w:szCs w:val="24"/>
        </w:rPr>
        <w:t>00.659.850/0001-04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B009D1">
        <w:rPr>
          <w:rFonts w:ascii="Times New Roman" w:hAnsi="Times New Roman" w:cs="Times New Roman"/>
          <w:color w:val="000000"/>
          <w:sz w:val="24"/>
          <w:szCs w:val="24"/>
        </w:rPr>
        <w:t>público interno, do CEPI POLIVALENTE DR: SEBASTIÃO GONÇALVES DE ALMEIDA</w:t>
      </w:r>
      <w:r w:rsidRPr="00B009D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54471">
        <w:rPr>
          <w:rFonts w:ascii="Times New Roman" w:hAnsi="Times New Roman" w:cs="Times New Roman"/>
          <w:b/>
          <w:color w:val="000000"/>
          <w:sz w:val="24"/>
          <w:szCs w:val="24"/>
        </w:rPr>
        <w:t>URUAÇU</w:t>
      </w:r>
      <w:r w:rsidRPr="00F54471">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F54471">
        <w:rPr>
          <w:rFonts w:ascii="Times New Roman" w:hAnsi="Times New Roman" w:cs="Times New Roman"/>
          <w:b/>
          <w:color w:val="000000"/>
          <w:sz w:val="24"/>
          <w:szCs w:val="24"/>
        </w:rPr>
        <w:t>MICHELL CAMPOS DE ÁVILA TEIXEIRA</w:t>
      </w:r>
      <w:r w:rsidRPr="004D1BE8">
        <w:rPr>
          <w:rFonts w:ascii="Times New Roman" w:hAnsi="Times New Roman" w:cs="Times New Roman"/>
          <w:color w:val="000000"/>
          <w:sz w:val="24"/>
          <w:szCs w:val="24"/>
        </w:rPr>
        <w:t xml:space="preserve"> inscrito (a) no CPF nº </w:t>
      </w:r>
      <w:r w:rsidR="00F54471">
        <w:rPr>
          <w:rFonts w:ascii="Times New Roman" w:hAnsi="Times New Roman" w:cs="Times New Roman"/>
          <w:b/>
          <w:color w:val="000000"/>
          <w:sz w:val="24"/>
          <w:szCs w:val="24"/>
        </w:rPr>
        <w:t>830.942.701-82</w:t>
      </w:r>
      <w:r w:rsidRPr="00F5447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F54471">
        <w:rPr>
          <w:rFonts w:ascii="Times New Roman" w:hAnsi="Times New Roman" w:cs="Times New Roman"/>
          <w:b/>
          <w:color w:val="000000"/>
          <w:sz w:val="24"/>
          <w:szCs w:val="24"/>
        </w:rPr>
        <w:t>3440879</w:t>
      </w:r>
      <w:r w:rsidRPr="00F5447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82F69">
        <w:rPr>
          <w:rFonts w:ascii="Times New Roman" w:hAnsi="Times New Roman" w:cs="Times New Roman"/>
          <w:b/>
          <w:color w:val="000000"/>
          <w:sz w:val="24"/>
          <w:szCs w:val="24"/>
        </w:rPr>
        <w:t xml:space="preserve">SSP – 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w:t>
      </w:r>
      <w:proofErr w:type="spellStart"/>
      <w:r w:rsidR="00CA353A" w:rsidRPr="004D1BE8">
        <w:rPr>
          <w:rFonts w:ascii="Times New Roman" w:hAnsi="Times New Roman" w:cs="Times New Roman"/>
          <w:color w:val="000000"/>
          <w:sz w:val="24"/>
          <w:szCs w:val="24"/>
        </w:rPr>
        <w:t>Venda</w:t>
      </w:r>
      <w:proofErr w:type="spellEnd"/>
      <w:r w:rsidR="00CA353A" w:rsidRPr="004D1BE8">
        <w:rPr>
          <w:rFonts w:ascii="Times New Roman" w:hAnsi="Times New Roman" w:cs="Times New Roman"/>
          <w:color w:val="000000"/>
          <w:sz w:val="24"/>
          <w:szCs w:val="24"/>
        </w:rPr>
        <w:t xml:space="preserve"> de </w:t>
      </w:r>
      <w:r w:rsidR="00CA353A">
        <w:rPr>
          <w:rFonts w:ascii="Times New Roman" w:hAnsi="Times New Roman" w:cs="Times New Roman"/>
          <w:color w:val="000000"/>
          <w:sz w:val="24"/>
          <w:szCs w:val="24"/>
        </w:rPr>
        <w:t xml:space="preserve">29 </w:t>
      </w:r>
      <w:r w:rsidR="00CA353A" w:rsidRPr="004D1BE8">
        <w:rPr>
          <w:rFonts w:ascii="Times New Roman" w:hAnsi="Times New Roman" w:cs="Times New Roman"/>
          <w:color w:val="000000"/>
          <w:sz w:val="24"/>
          <w:szCs w:val="24"/>
        </w:rPr>
        <w:t>/</w:t>
      </w:r>
      <w:r w:rsidR="00CA353A">
        <w:rPr>
          <w:rFonts w:ascii="Times New Roman" w:hAnsi="Times New Roman" w:cs="Times New Roman"/>
          <w:color w:val="000000"/>
          <w:sz w:val="24"/>
          <w:szCs w:val="24"/>
        </w:rPr>
        <w:t xml:space="preserve">12  </w:t>
      </w:r>
      <w:r w:rsidR="00CA353A" w:rsidRPr="004D1BE8">
        <w:rPr>
          <w:rFonts w:ascii="Times New Roman" w:hAnsi="Times New Roman" w:cs="Times New Roman"/>
          <w:color w:val="000000"/>
          <w:sz w:val="24"/>
          <w:szCs w:val="24"/>
        </w:rPr>
        <w:t>/</w:t>
      </w:r>
      <w:r w:rsidR="00CA353A">
        <w:rPr>
          <w:rFonts w:ascii="Times New Roman" w:hAnsi="Times New Roman" w:cs="Times New Roman"/>
          <w:color w:val="000000"/>
          <w:sz w:val="24"/>
          <w:szCs w:val="24"/>
        </w:rPr>
        <w:t>2020</w:t>
      </w:r>
      <w:r w:rsidR="00CA353A" w:rsidRPr="004D1BE8">
        <w:rPr>
          <w:rFonts w:ascii="Times New Roman" w:hAnsi="Times New Roman" w:cs="Times New Roman"/>
          <w:color w:val="000000"/>
          <w:sz w:val="24"/>
          <w:szCs w:val="24"/>
        </w:rPr>
        <w:t xml:space="preserve"> </w:t>
      </w:r>
      <w:r w:rsidR="00CA353A">
        <w:rPr>
          <w:rFonts w:ascii="Times New Roman" w:hAnsi="Times New Roman" w:cs="Times New Roman"/>
          <w:color w:val="000000"/>
          <w:sz w:val="24"/>
          <w:szCs w:val="24"/>
        </w:rPr>
        <w:t xml:space="preserve">à  19 </w:t>
      </w:r>
      <w:r w:rsidR="00CA353A" w:rsidRPr="004D1BE8">
        <w:rPr>
          <w:rFonts w:ascii="Times New Roman" w:hAnsi="Times New Roman" w:cs="Times New Roman"/>
          <w:color w:val="000000"/>
          <w:sz w:val="24"/>
          <w:szCs w:val="24"/>
        </w:rPr>
        <w:t>/</w:t>
      </w:r>
      <w:r w:rsidR="00CA353A">
        <w:rPr>
          <w:rFonts w:ascii="Times New Roman" w:hAnsi="Times New Roman" w:cs="Times New Roman"/>
          <w:color w:val="000000"/>
          <w:sz w:val="24"/>
          <w:szCs w:val="24"/>
        </w:rPr>
        <w:t xml:space="preserve">01 </w:t>
      </w:r>
      <w:r w:rsidR="00CA353A" w:rsidRPr="004D1BE8">
        <w:rPr>
          <w:rFonts w:ascii="Times New Roman" w:hAnsi="Times New Roman" w:cs="Times New Roman"/>
          <w:color w:val="000000"/>
          <w:sz w:val="24"/>
          <w:szCs w:val="24"/>
        </w:rPr>
        <w:t>/</w:t>
      </w:r>
      <w:r w:rsidR="00CA353A">
        <w:rPr>
          <w:rFonts w:ascii="Times New Roman" w:hAnsi="Times New Roman" w:cs="Times New Roman"/>
          <w:color w:val="000000"/>
          <w:sz w:val="24"/>
          <w:szCs w:val="24"/>
        </w:rPr>
        <w:t>2021</w:t>
      </w:r>
      <w:r w:rsidR="00CA353A" w:rsidRPr="004D1BE8">
        <w:rPr>
          <w:rFonts w:ascii="Times New Roman" w:hAnsi="Times New Roman" w:cs="Times New Roman"/>
          <w:bCs/>
          <w:color w:val="000000"/>
          <w:sz w:val="24"/>
          <w:szCs w:val="24"/>
        </w:rPr>
        <w:t>,</w:t>
      </w:r>
      <w:r w:rsidR="00CA353A" w:rsidRPr="004D1BE8">
        <w:rPr>
          <w:rFonts w:ascii="Times New Roman" w:hAnsi="Times New Roman" w:cs="Times New Roman"/>
          <w:b/>
          <w:bCs/>
          <w:color w:val="000000"/>
          <w:sz w:val="24"/>
          <w:szCs w:val="24"/>
        </w:rPr>
        <w:t xml:space="preserve"> </w:t>
      </w:r>
      <w:r w:rsidR="00CA353A">
        <w:rPr>
          <w:rFonts w:ascii="Times New Roman" w:hAnsi="Times New Roman" w:cs="Times New Roman"/>
          <w:b/>
          <w:bCs/>
          <w:color w:val="000000"/>
          <w:sz w:val="24"/>
          <w:szCs w:val="24"/>
        </w:rPr>
        <w:t xml:space="preserve">com abertura dia 20 / 01 / 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82F69">
        <w:rPr>
          <w:rFonts w:ascii="Times New Roman" w:hAnsi="Times New Roman" w:cs="Times New Roman"/>
          <w:b/>
          <w:bCs/>
          <w:color w:val="000000"/>
          <w:sz w:val="24"/>
          <w:szCs w:val="24"/>
        </w:rPr>
        <w:t xml:space="preserve">Rua Professor </w:t>
      </w:r>
      <w:proofErr w:type="spellStart"/>
      <w:r w:rsidR="00082F69">
        <w:rPr>
          <w:rFonts w:ascii="Times New Roman" w:hAnsi="Times New Roman" w:cs="Times New Roman"/>
          <w:b/>
          <w:bCs/>
          <w:color w:val="000000"/>
          <w:sz w:val="24"/>
          <w:szCs w:val="24"/>
        </w:rPr>
        <w:t>DomingosVicente</w:t>
      </w:r>
      <w:proofErr w:type="spellEnd"/>
      <w:r w:rsidR="00082F69">
        <w:rPr>
          <w:rFonts w:ascii="Times New Roman" w:hAnsi="Times New Roman" w:cs="Times New Roman"/>
          <w:b/>
          <w:bCs/>
          <w:color w:val="000000"/>
          <w:sz w:val="24"/>
          <w:szCs w:val="24"/>
        </w:rPr>
        <w:t>, Quadra 04, Lote</w:t>
      </w:r>
      <w:r w:rsidR="0079654D">
        <w:rPr>
          <w:rFonts w:ascii="Times New Roman" w:hAnsi="Times New Roman" w:cs="Times New Roman"/>
          <w:b/>
          <w:bCs/>
          <w:color w:val="000000"/>
          <w:sz w:val="24"/>
          <w:szCs w:val="24"/>
        </w:rPr>
        <w:t xml:space="preserve"> 01, Bairro JK; </w:t>
      </w:r>
      <w:r w:rsidR="00082F69">
        <w:rPr>
          <w:rFonts w:ascii="Times New Roman" w:hAnsi="Times New Roman" w:cs="Times New Roman"/>
          <w:b/>
          <w:bCs/>
          <w:color w:val="000000"/>
          <w:sz w:val="24"/>
          <w:szCs w:val="24"/>
        </w:rPr>
        <w:t xml:space="preserve"> </w:t>
      </w:r>
      <w:r w:rsidR="0079654D">
        <w:rPr>
          <w:rFonts w:ascii="Times New Roman" w:hAnsi="Times New Roman" w:cs="Times New Roman"/>
          <w:b/>
          <w:bCs/>
          <w:color w:val="000000"/>
          <w:sz w:val="24"/>
          <w:szCs w:val="24"/>
        </w:rPr>
        <w:t xml:space="preserve">e-mail: </w:t>
      </w:r>
      <w:hyperlink r:id="rId8" w:history="1">
        <w:r w:rsidR="0079654D" w:rsidRPr="00ED3EF3">
          <w:rPr>
            <w:rStyle w:val="Hyperlink"/>
            <w:rFonts w:ascii="Times New Roman" w:hAnsi="Times New Roman" w:cs="Times New Roman"/>
            <w:b/>
            <w:bCs/>
            <w:sz w:val="24"/>
            <w:szCs w:val="24"/>
          </w:rPr>
          <w:t>52011763@seduc.go.gov.br</w:t>
        </w:r>
      </w:hyperlink>
      <w:r w:rsidR="0079654D">
        <w:rPr>
          <w:rFonts w:ascii="Times New Roman" w:hAnsi="Times New Roman" w:cs="Times New Roman"/>
          <w:b/>
          <w:bCs/>
          <w:color w:val="000000"/>
          <w:sz w:val="24"/>
          <w:szCs w:val="24"/>
        </w:rPr>
        <w:t xml:space="preserve">, </w:t>
      </w:r>
      <w:proofErr w:type="spellStart"/>
      <w:r w:rsidR="0079654D">
        <w:rPr>
          <w:rFonts w:ascii="Times New Roman" w:hAnsi="Times New Roman" w:cs="Times New Roman"/>
          <w:b/>
          <w:bCs/>
          <w:color w:val="000000"/>
          <w:sz w:val="24"/>
          <w:szCs w:val="24"/>
        </w:rPr>
        <w:t>teleforne</w:t>
      </w:r>
      <w:proofErr w:type="spellEnd"/>
      <w:r w:rsidR="0079654D">
        <w:rPr>
          <w:rFonts w:ascii="Times New Roman" w:hAnsi="Times New Roman" w:cs="Times New Roman"/>
          <w:b/>
          <w:bCs/>
          <w:color w:val="000000"/>
          <w:sz w:val="24"/>
          <w:szCs w:val="24"/>
        </w:rPr>
        <w:t>: (62) 3357-3433</w:t>
      </w:r>
      <w:r w:rsidR="00AB60B0">
        <w:rPr>
          <w:rFonts w:ascii="Times New Roman" w:hAnsi="Times New Roman" w:cs="Times New Roman"/>
          <w:b/>
          <w:bCs/>
          <w:color w:val="000000"/>
          <w:sz w:val="24"/>
          <w:szCs w:val="24"/>
        </w:rPr>
        <w:t>.ÁS 09:00</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4177D">
      <w:pPr>
        <w:spacing w:after="150" w:line="360" w:lineRule="auto"/>
        <w:ind w:left="-426"/>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661" w:type="dxa"/>
        <w:tblInd w:w="-426" w:type="dxa"/>
        <w:tblCellMar>
          <w:left w:w="70" w:type="dxa"/>
          <w:right w:w="70" w:type="dxa"/>
        </w:tblCellMar>
        <w:tblLook w:val="04A0" w:firstRow="1" w:lastRow="0" w:firstColumn="1" w:lastColumn="0" w:noHBand="0" w:noVBand="1"/>
      </w:tblPr>
      <w:tblGrid>
        <w:gridCol w:w="960"/>
        <w:gridCol w:w="3060"/>
        <w:gridCol w:w="1067"/>
        <w:gridCol w:w="1354"/>
        <w:gridCol w:w="1640"/>
        <w:gridCol w:w="2580"/>
      </w:tblGrid>
      <w:tr w:rsidR="00A65E7C" w:rsidRPr="00A65E7C" w14:paraId="0605D093" w14:textId="77777777" w:rsidTr="0044177D">
        <w:trPr>
          <w:trHeight w:val="315"/>
        </w:trPr>
        <w:tc>
          <w:tcPr>
            <w:tcW w:w="960" w:type="dxa"/>
            <w:tcBorders>
              <w:top w:val="nil"/>
              <w:left w:val="nil"/>
              <w:bottom w:val="nil"/>
              <w:right w:val="nil"/>
            </w:tcBorders>
            <w:shd w:val="clear" w:color="auto" w:fill="auto"/>
            <w:noWrap/>
            <w:vAlign w:val="bottom"/>
            <w:hideMark/>
          </w:tcPr>
          <w:p w14:paraId="682A0C26" w14:textId="77777777" w:rsidR="00A65E7C" w:rsidRPr="00A65E7C" w:rsidRDefault="00A65E7C" w:rsidP="00A65E7C">
            <w:pPr>
              <w:spacing w:after="0" w:line="240" w:lineRule="auto"/>
              <w:rPr>
                <w:rFonts w:ascii="Times New Roman" w:eastAsia="Times New Roman" w:hAnsi="Times New Roman" w:cs="Times New Roman"/>
                <w:sz w:val="24"/>
                <w:szCs w:val="24"/>
                <w:lang w:eastAsia="pt-BR"/>
              </w:rPr>
            </w:pPr>
          </w:p>
        </w:tc>
        <w:tc>
          <w:tcPr>
            <w:tcW w:w="3060" w:type="dxa"/>
            <w:tcBorders>
              <w:top w:val="nil"/>
              <w:left w:val="nil"/>
              <w:bottom w:val="nil"/>
              <w:right w:val="nil"/>
            </w:tcBorders>
            <w:shd w:val="clear" w:color="auto" w:fill="auto"/>
            <w:noWrap/>
            <w:vAlign w:val="bottom"/>
            <w:hideMark/>
          </w:tcPr>
          <w:p w14:paraId="30210BD6" w14:textId="77777777" w:rsidR="00A65E7C" w:rsidRPr="00A65E7C" w:rsidRDefault="00A65E7C" w:rsidP="00A65E7C">
            <w:pPr>
              <w:spacing w:after="0" w:line="240" w:lineRule="auto"/>
              <w:rPr>
                <w:rFonts w:ascii="Times New Roman" w:eastAsia="Times New Roman" w:hAnsi="Times New Roman" w:cs="Times New Roman"/>
                <w:sz w:val="20"/>
                <w:szCs w:val="20"/>
                <w:lang w:eastAsia="pt-BR"/>
              </w:rPr>
            </w:pPr>
          </w:p>
        </w:tc>
        <w:tc>
          <w:tcPr>
            <w:tcW w:w="1067" w:type="dxa"/>
            <w:tcBorders>
              <w:top w:val="nil"/>
              <w:left w:val="nil"/>
              <w:bottom w:val="nil"/>
              <w:right w:val="nil"/>
            </w:tcBorders>
            <w:shd w:val="clear" w:color="auto" w:fill="auto"/>
            <w:noWrap/>
            <w:vAlign w:val="bottom"/>
            <w:hideMark/>
          </w:tcPr>
          <w:p w14:paraId="7ECFD825" w14:textId="77777777" w:rsidR="00A65E7C" w:rsidRPr="00A65E7C" w:rsidRDefault="00A65E7C" w:rsidP="00A65E7C">
            <w:pPr>
              <w:spacing w:after="0" w:line="240" w:lineRule="auto"/>
              <w:rPr>
                <w:rFonts w:ascii="Times New Roman" w:eastAsia="Times New Roman" w:hAnsi="Times New Roman" w:cs="Times New Roman"/>
                <w:sz w:val="20"/>
                <w:szCs w:val="20"/>
                <w:lang w:eastAsia="pt-BR"/>
              </w:rPr>
            </w:pPr>
          </w:p>
        </w:tc>
        <w:tc>
          <w:tcPr>
            <w:tcW w:w="1354" w:type="dxa"/>
            <w:tcBorders>
              <w:top w:val="nil"/>
              <w:left w:val="nil"/>
              <w:bottom w:val="nil"/>
              <w:right w:val="nil"/>
            </w:tcBorders>
            <w:shd w:val="clear" w:color="auto" w:fill="auto"/>
            <w:noWrap/>
            <w:vAlign w:val="bottom"/>
            <w:hideMark/>
          </w:tcPr>
          <w:p w14:paraId="06A4079E" w14:textId="77777777" w:rsidR="00A65E7C" w:rsidRPr="00A65E7C" w:rsidRDefault="00A65E7C" w:rsidP="00A65E7C">
            <w:pPr>
              <w:spacing w:after="0" w:line="240" w:lineRule="auto"/>
              <w:rPr>
                <w:rFonts w:ascii="Times New Roman" w:eastAsia="Times New Roman" w:hAnsi="Times New Roman" w:cs="Times New Roman"/>
                <w:sz w:val="20"/>
                <w:szCs w:val="20"/>
                <w:lang w:eastAsia="pt-BR"/>
              </w:rPr>
            </w:pPr>
          </w:p>
        </w:tc>
        <w:tc>
          <w:tcPr>
            <w:tcW w:w="1640" w:type="dxa"/>
            <w:tcBorders>
              <w:top w:val="nil"/>
              <w:left w:val="nil"/>
              <w:bottom w:val="nil"/>
              <w:right w:val="nil"/>
            </w:tcBorders>
            <w:shd w:val="clear" w:color="auto" w:fill="auto"/>
            <w:noWrap/>
            <w:vAlign w:val="bottom"/>
            <w:hideMark/>
          </w:tcPr>
          <w:p w14:paraId="5DC4FBC2" w14:textId="77777777" w:rsidR="00A65E7C" w:rsidRPr="00A65E7C" w:rsidRDefault="00A65E7C" w:rsidP="00A65E7C">
            <w:pPr>
              <w:spacing w:after="0" w:line="240" w:lineRule="auto"/>
              <w:rPr>
                <w:rFonts w:ascii="Times New Roman" w:eastAsia="Times New Roman" w:hAnsi="Times New Roman" w:cs="Times New Roman"/>
                <w:sz w:val="20"/>
                <w:szCs w:val="20"/>
                <w:lang w:eastAsia="pt-BR"/>
              </w:rPr>
            </w:pPr>
          </w:p>
        </w:tc>
        <w:tc>
          <w:tcPr>
            <w:tcW w:w="2580" w:type="dxa"/>
            <w:tcBorders>
              <w:top w:val="nil"/>
              <w:left w:val="nil"/>
              <w:bottom w:val="nil"/>
              <w:right w:val="nil"/>
            </w:tcBorders>
            <w:shd w:val="clear" w:color="auto" w:fill="auto"/>
            <w:noWrap/>
            <w:vAlign w:val="bottom"/>
            <w:hideMark/>
          </w:tcPr>
          <w:p w14:paraId="68FB26A1" w14:textId="77777777" w:rsidR="00A65E7C" w:rsidRPr="00A65E7C" w:rsidRDefault="00A65E7C" w:rsidP="00A65E7C">
            <w:pPr>
              <w:spacing w:after="0" w:line="240" w:lineRule="auto"/>
              <w:rPr>
                <w:rFonts w:ascii="Times New Roman" w:eastAsia="Times New Roman" w:hAnsi="Times New Roman" w:cs="Times New Roman"/>
                <w:sz w:val="20"/>
                <w:szCs w:val="20"/>
                <w:lang w:eastAsia="pt-BR"/>
              </w:rPr>
            </w:pPr>
          </w:p>
        </w:tc>
      </w:tr>
      <w:tr w:rsidR="00A65E7C" w:rsidRPr="00A65E7C" w14:paraId="5BB9494F" w14:textId="77777777" w:rsidTr="0044177D">
        <w:trPr>
          <w:trHeight w:val="1455"/>
        </w:trPr>
        <w:tc>
          <w:tcPr>
            <w:tcW w:w="960" w:type="dxa"/>
            <w:vMerge w:val="restart"/>
            <w:tcBorders>
              <w:top w:val="single" w:sz="8" w:space="0" w:color="000000"/>
              <w:left w:val="single" w:sz="8" w:space="0" w:color="000000"/>
              <w:bottom w:val="single" w:sz="4" w:space="0" w:color="000000"/>
              <w:right w:val="single" w:sz="4" w:space="0" w:color="000000"/>
            </w:tcBorders>
            <w:shd w:val="clear" w:color="000000" w:fill="6999CA"/>
            <w:vAlign w:val="center"/>
            <w:hideMark/>
          </w:tcPr>
          <w:p w14:paraId="281F41F7" w14:textId="77777777" w:rsidR="00A65E7C" w:rsidRPr="00A65E7C" w:rsidRDefault="00A65E7C" w:rsidP="00A65E7C">
            <w:pPr>
              <w:spacing w:after="0" w:line="240" w:lineRule="auto"/>
              <w:jc w:val="center"/>
              <w:rPr>
                <w:rFonts w:ascii="Times New Roman" w:eastAsia="Times New Roman" w:hAnsi="Times New Roman" w:cs="Times New Roman"/>
                <w:b/>
                <w:bCs/>
                <w:color w:val="000000"/>
                <w:sz w:val="24"/>
                <w:szCs w:val="24"/>
                <w:lang w:eastAsia="pt-BR"/>
              </w:rPr>
            </w:pPr>
            <w:r w:rsidRPr="00A65E7C">
              <w:rPr>
                <w:rFonts w:ascii="Times New Roman" w:eastAsia="Times New Roman" w:hAnsi="Times New Roman" w:cs="Times New Roman"/>
                <w:b/>
                <w:bCs/>
                <w:color w:val="000000"/>
                <w:sz w:val="24"/>
                <w:szCs w:val="24"/>
                <w:lang w:eastAsia="pt-BR"/>
              </w:rPr>
              <w:t>Nº</w:t>
            </w:r>
          </w:p>
        </w:tc>
        <w:tc>
          <w:tcPr>
            <w:tcW w:w="3060"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52325ACD" w14:textId="77777777" w:rsidR="00A65E7C" w:rsidRPr="00A65E7C" w:rsidRDefault="00A65E7C" w:rsidP="00A65E7C">
            <w:pPr>
              <w:spacing w:after="0" w:line="240" w:lineRule="auto"/>
              <w:jc w:val="center"/>
              <w:rPr>
                <w:rFonts w:ascii="Calibri" w:eastAsia="Times New Roman" w:hAnsi="Calibri" w:cs="Calibri"/>
                <w:b/>
                <w:bCs/>
                <w:color w:val="000000"/>
                <w:lang w:eastAsia="pt-BR"/>
              </w:rPr>
            </w:pPr>
            <w:r w:rsidRPr="00A65E7C">
              <w:rPr>
                <w:rFonts w:ascii="Calibri" w:eastAsia="Times New Roman" w:hAnsi="Calibri" w:cs="Calibri"/>
                <w:b/>
                <w:bCs/>
                <w:color w:val="000000"/>
                <w:lang w:eastAsia="pt-BR"/>
              </w:rPr>
              <w:t>DISCRIMINAÇÃO DO PRODUTO (Gêneros Alimentícios)</w:t>
            </w:r>
          </w:p>
        </w:tc>
        <w:tc>
          <w:tcPr>
            <w:tcW w:w="1067"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70D23B8B" w14:textId="77777777" w:rsidR="00A65E7C" w:rsidRPr="00A65E7C" w:rsidRDefault="00A65E7C" w:rsidP="00A65E7C">
            <w:pPr>
              <w:spacing w:after="0" w:line="240" w:lineRule="auto"/>
              <w:jc w:val="center"/>
              <w:rPr>
                <w:rFonts w:ascii="Times New Roman" w:eastAsia="Times New Roman" w:hAnsi="Times New Roman" w:cs="Times New Roman"/>
                <w:b/>
                <w:bCs/>
                <w:color w:val="000000"/>
                <w:sz w:val="24"/>
                <w:szCs w:val="24"/>
                <w:lang w:eastAsia="pt-BR"/>
              </w:rPr>
            </w:pPr>
            <w:r w:rsidRPr="00A65E7C">
              <w:rPr>
                <w:rFonts w:ascii="Times New Roman" w:eastAsia="Times New Roman" w:hAnsi="Times New Roman" w:cs="Times New Roman"/>
                <w:b/>
                <w:bCs/>
                <w:color w:val="000000"/>
                <w:sz w:val="24"/>
                <w:szCs w:val="24"/>
                <w:lang w:eastAsia="pt-BR"/>
              </w:rPr>
              <w:t>Unidade, Dúzia, Maço, Kg ou L</w:t>
            </w:r>
          </w:p>
        </w:tc>
        <w:tc>
          <w:tcPr>
            <w:tcW w:w="1354"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4C4331DD" w14:textId="77777777" w:rsidR="00A65E7C" w:rsidRPr="00A65E7C" w:rsidRDefault="00A65E7C" w:rsidP="00A65E7C">
            <w:pPr>
              <w:spacing w:after="0" w:line="240" w:lineRule="auto"/>
              <w:jc w:val="center"/>
              <w:rPr>
                <w:rFonts w:ascii="Times New Roman" w:eastAsia="Times New Roman" w:hAnsi="Times New Roman" w:cs="Times New Roman"/>
                <w:b/>
                <w:bCs/>
                <w:color w:val="000000"/>
                <w:sz w:val="24"/>
                <w:szCs w:val="24"/>
                <w:lang w:eastAsia="pt-BR"/>
              </w:rPr>
            </w:pPr>
            <w:r w:rsidRPr="00A65E7C">
              <w:rPr>
                <w:rFonts w:ascii="Times New Roman" w:eastAsia="Times New Roman" w:hAnsi="Times New Roman" w:cs="Times New Roman"/>
                <w:b/>
                <w:bCs/>
                <w:color w:val="000000"/>
                <w:sz w:val="24"/>
                <w:szCs w:val="24"/>
                <w:lang w:eastAsia="pt-BR"/>
              </w:rPr>
              <w:t>Quantidade (total do período)</w:t>
            </w:r>
          </w:p>
        </w:tc>
        <w:tc>
          <w:tcPr>
            <w:tcW w:w="4220" w:type="dxa"/>
            <w:gridSpan w:val="2"/>
            <w:tcBorders>
              <w:top w:val="single" w:sz="8" w:space="0" w:color="000000"/>
              <w:left w:val="nil"/>
              <w:bottom w:val="single" w:sz="4" w:space="0" w:color="000000"/>
              <w:right w:val="single" w:sz="8" w:space="0" w:color="000000"/>
            </w:tcBorders>
            <w:shd w:val="clear" w:color="000000" w:fill="6999CA"/>
            <w:vAlign w:val="center"/>
            <w:hideMark/>
          </w:tcPr>
          <w:p w14:paraId="48DCDA8E" w14:textId="77777777" w:rsidR="00A65E7C" w:rsidRPr="00A65E7C" w:rsidRDefault="00A65E7C" w:rsidP="00A65E7C">
            <w:pPr>
              <w:spacing w:after="0" w:line="240" w:lineRule="auto"/>
              <w:jc w:val="center"/>
              <w:rPr>
                <w:rFonts w:ascii="Times New Roman" w:eastAsia="Times New Roman" w:hAnsi="Times New Roman" w:cs="Times New Roman"/>
                <w:b/>
                <w:bCs/>
                <w:color w:val="000000"/>
                <w:sz w:val="24"/>
                <w:szCs w:val="24"/>
                <w:lang w:eastAsia="pt-BR"/>
              </w:rPr>
            </w:pPr>
            <w:r w:rsidRPr="00A65E7C">
              <w:rPr>
                <w:rFonts w:ascii="Times New Roman" w:eastAsia="Times New Roman" w:hAnsi="Times New Roman" w:cs="Times New Roman"/>
                <w:b/>
                <w:bCs/>
                <w:color w:val="000000"/>
                <w:sz w:val="24"/>
                <w:szCs w:val="24"/>
                <w:lang w:eastAsia="pt-BR"/>
              </w:rPr>
              <w:t>Valor Estimado (R$)</w:t>
            </w:r>
          </w:p>
        </w:tc>
      </w:tr>
      <w:tr w:rsidR="00A65E7C" w:rsidRPr="00A65E7C" w14:paraId="3463066A" w14:textId="77777777" w:rsidTr="0044177D">
        <w:trPr>
          <w:trHeight w:val="315"/>
        </w:trPr>
        <w:tc>
          <w:tcPr>
            <w:tcW w:w="960" w:type="dxa"/>
            <w:vMerge/>
            <w:tcBorders>
              <w:top w:val="single" w:sz="8" w:space="0" w:color="000000"/>
              <w:left w:val="single" w:sz="8" w:space="0" w:color="000000"/>
              <w:bottom w:val="single" w:sz="4" w:space="0" w:color="000000"/>
              <w:right w:val="single" w:sz="4" w:space="0" w:color="000000"/>
            </w:tcBorders>
            <w:vAlign w:val="center"/>
            <w:hideMark/>
          </w:tcPr>
          <w:p w14:paraId="6E3E3FBA" w14:textId="77777777" w:rsidR="00A65E7C" w:rsidRPr="00A65E7C" w:rsidRDefault="00A65E7C" w:rsidP="00A65E7C">
            <w:pPr>
              <w:spacing w:after="0" w:line="240" w:lineRule="auto"/>
              <w:rPr>
                <w:rFonts w:ascii="Times New Roman" w:eastAsia="Times New Roman" w:hAnsi="Times New Roman" w:cs="Times New Roman"/>
                <w:b/>
                <w:bCs/>
                <w:color w:val="000000"/>
                <w:sz w:val="24"/>
                <w:szCs w:val="24"/>
                <w:lang w:eastAsia="pt-BR"/>
              </w:rPr>
            </w:pPr>
          </w:p>
        </w:tc>
        <w:tc>
          <w:tcPr>
            <w:tcW w:w="3060" w:type="dxa"/>
            <w:vMerge/>
            <w:tcBorders>
              <w:top w:val="single" w:sz="8" w:space="0" w:color="000000"/>
              <w:left w:val="single" w:sz="4" w:space="0" w:color="000000"/>
              <w:bottom w:val="single" w:sz="4" w:space="0" w:color="000000"/>
              <w:right w:val="single" w:sz="4" w:space="0" w:color="000000"/>
            </w:tcBorders>
            <w:vAlign w:val="center"/>
            <w:hideMark/>
          </w:tcPr>
          <w:p w14:paraId="651FAF37" w14:textId="77777777" w:rsidR="00A65E7C" w:rsidRPr="00A65E7C" w:rsidRDefault="00A65E7C" w:rsidP="00A65E7C">
            <w:pPr>
              <w:spacing w:after="0" w:line="240" w:lineRule="auto"/>
              <w:rPr>
                <w:rFonts w:ascii="Calibri" w:eastAsia="Times New Roman" w:hAnsi="Calibri" w:cs="Calibri"/>
                <w:b/>
                <w:bCs/>
                <w:color w:val="000000"/>
                <w:lang w:eastAsia="pt-BR"/>
              </w:rPr>
            </w:pPr>
          </w:p>
        </w:tc>
        <w:tc>
          <w:tcPr>
            <w:tcW w:w="1067" w:type="dxa"/>
            <w:vMerge/>
            <w:tcBorders>
              <w:top w:val="single" w:sz="8" w:space="0" w:color="000000"/>
              <w:left w:val="single" w:sz="4" w:space="0" w:color="000000"/>
              <w:bottom w:val="single" w:sz="4" w:space="0" w:color="000000"/>
              <w:right w:val="single" w:sz="4" w:space="0" w:color="000000"/>
            </w:tcBorders>
            <w:vAlign w:val="center"/>
            <w:hideMark/>
          </w:tcPr>
          <w:p w14:paraId="0B91B982" w14:textId="77777777" w:rsidR="00A65E7C" w:rsidRPr="00A65E7C" w:rsidRDefault="00A65E7C" w:rsidP="00A65E7C">
            <w:pPr>
              <w:spacing w:after="0" w:line="240" w:lineRule="auto"/>
              <w:rPr>
                <w:rFonts w:ascii="Times New Roman" w:eastAsia="Times New Roman" w:hAnsi="Times New Roman" w:cs="Times New Roman"/>
                <w:b/>
                <w:bCs/>
                <w:color w:val="000000"/>
                <w:sz w:val="24"/>
                <w:szCs w:val="24"/>
                <w:lang w:eastAsia="pt-BR"/>
              </w:rPr>
            </w:pPr>
          </w:p>
        </w:tc>
        <w:tc>
          <w:tcPr>
            <w:tcW w:w="1354" w:type="dxa"/>
            <w:vMerge/>
            <w:tcBorders>
              <w:top w:val="single" w:sz="8" w:space="0" w:color="000000"/>
              <w:left w:val="single" w:sz="4" w:space="0" w:color="000000"/>
              <w:bottom w:val="single" w:sz="4" w:space="0" w:color="000000"/>
              <w:right w:val="single" w:sz="4" w:space="0" w:color="000000"/>
            </w:tcBorders>
            <w:vAlign w:val="center"/>
            <w:hideMark/>
          </w:tcPr>
          <w:p w14:paraId="7086729C" w14:textId="77777777" w:rsidR="00A65E7C" w:rsidRPr="00A65E7C" w:rsidRDefault="00A65E7C" w:rsidP="00A65E7C">
            <w:pPr>
              <w:spacing w:after="0" w:line="240" w:lineRule="auto"/>
              <w:rPr>
                <w:rFonts w:ascii="Times New Roman" w:eastAsia="Times New Roman" w:hAnsi="Times New Roman" w:cs="Times New Roman"/>
                <w:b/>
                <w:bCs/>
                <w:color w:val="000000"/>
                <w:sz w:val="24"/>
                <w:szCs w:val="24"/>
                <w:lang w:eastAsia="pt-BR"/>
              </w:rPr>
            </w:pPr>
          </w:p>
        </w:tc>
        <w:tc>
          <w:tcPr>
            <w:tcW w:w="1640" w:type="dxa"/>
            <w:tcBorders>
              <w:top w:val="nil"/>
              <w:left w:val="nil"/>
              <w:bottom w:val="nil"/>
              <w:right w:val="single" w:sz="4" w:space="0" w:color="000000"/>
            </w:tcBorders>
            <w:shd w:val="clear" w:color="000000" w:fill="6999CA"/>
            <w:vAlign w:val="center"/>
            <w:hideMark/>
          </w:tcPr>
          <w:p w14:paraId="70E7C853" w14:textId="77777777" w:rsidR="00A65E7C" w:rsidRPr="00A65E7C" w:rsidRDefault="00A65E7C" w:rsidP="00A65E7C">
            <w:pPr>
              <w:spacing w:after="0" w:line="240" w:lineRule="auto"/>
              <w:jc w:val="center"/>
              <w:rPr>
                <w:rFonts w:ascii="Times New Roman" w:eastAsia="Times New Roman" w:hAnsi="Times New Roman" w:cs="Times New Roman"/>
                <w:b/>
                <w:bCs/>
                <w:color w:val="000000"/>
                <w:sz w:val="24"/>
                <w:szCs w:val="24"/>
                <w:lang w:eastAsia="pt-BR"/>
              </w:rPr>
            </w:pPr>
            <w:r w:rsidRPr="00A65E7C">
              <w:rPr>
                <w:rFonts w:ascii="Times New Roman" w:eastAsia="Times New Roman" w:hAnsi="Times New Roman" w:cs="Times New Roman"/>
                <w:b/>
                <w:bCs/>
                <w:color w:val="000000"/>
                <w:sz w:val="24"/>
                <w:szCs w:val="24"/>
                <w:lang w:eastAsia="pt-BR"/>
              </w:rPr>
              <w:t>Valor Unitário</w:t>
            </w:r>
          </w:p>
        </w:tc>
        <w:tc>
          <w:tcPr>
            <w:tcW w:w="2580" w:type="dxa"/>
            <w:tcBorders>
              <w:top w:val="nil"/>
              <w:left w:val="nil"/>
              <w:bottom w:val="nil"/>
              <w:right w:val="single" w:sz="8" w:space="0" w:color="000000"/>
            </w:tcBorders>
            <w:shd w:val="clear" w:color="000000" w:fill="6999CA"/>
            <w:vAlign w:val="center"/>
            <w:hideMark/>
          </w:tcPr>
          <w:p w14:paraId="06FD0986" w14:textId="77777777" w:rsidR="00A65E7C" w:rsidRPr="00A65E7C" w:rsidRDefault="00A65E7C" w:rsidP="00A65E7C">
            <w:pPr>
              <w:spacing w:after="0" w:line="240" w:lineRule="auto"/>
              <w:jc w:val="center"/>
              <w:rPr>
                <w:rFonts w:ascii="Times New Roman" w:eastAsia="Times New Roman" w:hAnsi="Times New Roman" w:cs="Times New Roman"/>
                <w:b/>
                <w:bCs/>
                <w:color w:val="000000"/>
                <w:sz w:val="24"/>
                <w:szCs w:val="24"/>
                <w:lang w:eastAsia="pt-BR"/>
              </w:rPr>
            </w:pPr>
            <w:r w:rsidRPr="00A65E7C">
              <w:rPr>
                <w:rFonts w:ascii="Times New Roman" w:eastAsia="Times New Roman" w:hAnsi="Times New Roman" w:cs="Times New Roman"/>
                <w:b/>
                <w:bCs/>
                <w:color w:val="000000"/>
                <w:sz w:val="24"/>
                <w:szCs w:val="24"/>
                <w:lang w:eastAsia="pt-BR"/>
              </w:rPr>
              <w:t>Valor Total</w:t>
            </w:r>
          </w:p>
        </w:tc>
      </w:tr>
      <w:tr w:rsidR="00A65E7C" w:rsidRPr="00A65E7C" w14:paraId="56356F03" w14:textId="77777777" w:rsidTr="0044177D">
        <w:trPr>
          <w:trHeight w:val="315"/>
        </w:trPr>
        <w:tc>
          <w:tcPr>
            <w:tcW w:w="960" w:type="dxa"/>
            <w:vMerge/>
            <w:tcBorders>
              <w:top w:val="single" w:sz="8" w:space="0" w:color="000000"/>
              <w:left w:val="single" w:sz="8" w:space="0" w:color="000000"/>
              <w:bottom w:val="single" w:sz="4" w:space="0" w:color="000000"/>
              <w:right w:val="single" w:sz="4" w:space="0" w:color="000000"/>
            </w:tcBorders>
            <w:vAlign w:val="center"/>
            <w:hideMark/>
          </w:tcPr>
          <w:p w14:paraId="55F9D4D7" w14:textId="77777777" w:rsidR="00A65E7C" w:rsidRPr="00A65E7C" w:rsidRDefault="00A65E7C" w:rsidP="00A65E7C">
            <w:pPr>
              <w:spacing w:after="0" w:line="240" w:lineRule="auto"/>
              <w:rPr>
                <w:rFonts w:ascii="Times New Roman" w:eastAsia="Times New Roman" w:hAnsi="Times New Roman" w:cs="Times New Roman"/>
                <w:b/>
                <w:bCs/>
                <w:color w:val="000000"/>
                <w:sz w:val="24"/>
                <w:szCs w:val="24"/>
                <w:lang w:eastAsia="pt-BR"/>
              </w:rPr>
            </w:pPr>
          </w:p>
        </w:tc>
        <w:tc>
          <w:tcPr>
            <w:tcW w:w="3060" w:type="dxa"/>
            <w:vMerge/>
            <w:tcBorders>
              <w:top w:val="single" w:sz="8" w:space="0" w:color="000000"/>
              <w:left w:val="single" w:sz="4" w:space="0" w:color="000000"/>
              <w:bottom w:val="single" w:sz="4" w:space="0" w:color="000000"/>
              <w:right w:val="single" w:sz="4" w:space="0" w:color="000000"/>
            </w:tcBorders>
            <w:vAlign w:val="center"/>
            <w:hideMark/>
          </w:tcPr>
          <w:p w14:paraId="6C672F1E" w14:textId="77777777" w:rsidR="00A65E7C" w:rsidRPr="00A65E7C" w:rsidRDefault="00A65E7C" w:rsidP="00A65E7C">
            <w:pPr>
              <w:spacing w:after="0" w:line="240" w:lineRule="auto"/>
              <w:rPr>
                <w:rFonts w:ascii="Calibri" w:eastAsia="Times New Roman" w:hAnsi="Calibri" w:cs="Calibri"/>
                <w:b/>
                <w:bCs/>
                <w:color w:val="000000"/>
                <w:lang w:eastAsia="pt-BR"/>
              </w:rPr>
            </w:pPr>
          </w:p>
        </w:tc>
        <w:tc>
          <w:tcPr>
            <w:tcW w:w="1067" w:type="dxa"/>
            <w:vMerge/>
            <w:tcBorders>
              <w:top w:val="single" w:sz="8" w:space="0" w:color="000000"/>
              <w:left w:val="single" w:sz="4" w:space="0" w:color="000000"/>
              <w:bottom w:val="single" w:sz="4" w:space="0" w:color="000000"/>
              <w:right w:val="single" w:sz="4" w:space="0" w:color="000000"/>
            </w:tcBorders>
            <w:vAlign w:val="center"/>
            <w:hideMark/>
          </w:tcPr>
          <w:p w14:paraId="4D878B22" w14:textId="77777777" w:rsidR="00A65E7C" w:rsidRPr="00A65E7C" w:rsidRDefault="00A65E7C" w:rsidP="00A65E7C">
            <w:pPr>
              <w:spacing w:after="0" w:line="240" w:lineRule="auto"/>
              <w:rPr>
                <w:rFonts w:ascii="Times New Roman" w:eastAsia="Times New Roman" w:hAnsi="Times New Roman" w:cs="Times New Roman"/>
                <w:b/>
                <w:bCs/>
                <w:color w:val="000000"/>
                <w:sz w:val="24"/>
                <w:szCs w:val="24"/>
                <w:lang w:eastAsia="pt-BR"/>
              </w:rPr>
            </w:pPr>
          </w:p>
        </w:tc>
        <w:tc>
          <w:tcPr>
            <w:tcW w:w="1354" w:type="dxa"/>
            <w:vMerge/>
            <w:tcBorders>
              <w:top w:val="single" w:sz="8" w:space="0" w:color="000000"/>
              <w:left w:val="single" w:sz="4" w:space="0" w:color="000000"/>
              <w:bottom w:val="single" w:sz="4" w:space="0" w:color="000000"/>
              <w:right w:val="single" w:sz="4" w:space="0" w:color="000000"/>
            </w:tcBorders>
            <w:vAlign w:val="center"/>
            <w:hideMark/>
          </w:tcPr>
          <w:p w14:paraId="63F16D4B" w14:textId="77777777" w:rsidR="00A65E7C" w:rsidRPr="00A65E7C" w:rsidRDefault="00A65E7C" w:rsidP="00A65E7C">
            <w:pPr>
              <w:spacing w:after="0" w:line="240" w:lineRule="auto"/>
              <w:rPr>
                <w:rFonts w:ascii="Times New Roman" w:eastAsia="Times New Roman" w:hAnsi="Times New Roman" w:cs="Times New Roman"/>
                <w:b/>
                <w:bCs/>
                <w:color w:val="000000"/>
                <w:sz w:val="24"/>
                <w:szCs w:val="24"/>
                <w:lang w:eastAsia="pt-BR"/>
              </w:rPr>
            </w:pPr>
          </w:p>
        </w:tc>
        <w:tc>
          <w:tcPr>
            <w:tcW w:w="1640" w:type="dxa"/>
            <w:tcBorders>
              <w:top w:val="nil"/>
              <w:left w:val="nil"/>
              <w:bottom w:val="single" w:sz="4" w:space="0" w:color="000000"/>
              <w:right w:val="single" w:sz="4" w:space="0" w:color="000000"/>
            </w:tcBorders>
            <w:shd w:val="clear" w:color="000000" w:fill="6999CA"/>
            <w:vAlign w:val="center"/>
            <w:hideMark/>
          </w:tcPr>
          <w:p w14:paraId="3FFABD33" w14:textId="77777777" w:rsidR="00A65E7C" w:rsidRPr="00A65E7C" w:rsidRDefault="00A65E7C" w:rsidP="00A65E7C">
            <w:pPr>
              <w:spacing w:after="0" w:line="240" w:lineRule="auto"/>
              <w:jc w:val="center"/>
              <w:rPr>
                <w:rFonts w:ascii="Times New Roman" w:eastAsia="Times New Roman" w:hAnsi="Times New Roman" w:cs="Times New Roman"/>
                <w:b/>
                <w:bCs/>
                <w:color w:val="000000"/>
                <w:sz w:val="24"/>
                <w:szCs w:val="24"/>
                <w:lang w:eastAsia="pt-BR"/>
              </w:rPr>
            </w:pPr>
            <w:r w:rsidRPr="00A65E7C">
              <w:rPr>
                <w:rFonts w:ascii="Times New Roman" w:eastAsia="Times New Roman" w:hAnsi="Times New Roman" w:cs="Times New Roman"/>
                <w:b/>
                <w:bCs/>
                <w:color w:val="000000"/>
                <w:sz w:val="24"/>
                <w:szCs w:val="24"/>
                <w:lang w:eastAsia="pt-BR"/>
              </w:rPr>
              <w:t>R$</w:t>
            </w:r>
          </w:p>
        </w:tc>
        <w:tc>
          <w:tcPr>
            <w:tcW w:w="2580" w:type="dxa"/>
            <w:tcBorders>
              <w:top w:val="nil"/>
              <w:left w:val="nil"/>
              <w:bottom w:val="single" w:sz="4" w:space="0" w:color="000000"/>
              <w:right w:val="single" w:sz="8" w:space="0" w:color="000000"/>
            </w:tcBorders>
            <w:shd w:val="clear" w:color="000000" w:fill="6999CA"/>
            <w:vAlign w:val="center"/>
            <w:hideMark/>
          </w:tcPr>
          <w:p w14:paraId="11391709" w14:textId="77777777" w:rsidR="00A65E7C" w:rsidRPr="00A65E7C" w:rsidRDefault="00A65E7C" w:rsidP="00A65E7C">
            <w:pPr>
              <w:spacing w:after="0" w:line="240" w:lineRule="auto"/>
              <w:jc w:val="center"/>
              <w:rPr>
                <w:rFonts w:ascii="Times New Roman" w:eastAsia="Times New Roman" w:hAnsi="Times New Roman" w:cs="Times New Roman"/>
                <w:b/>
                <w:bCs/>
                <w:color w:val="000000"/>
                <w:sz w:val="24"/>
                <w:szCs w:val="24"/>
                <w:lang w:eastAsia="pt-BR"/>
              </w:rPr>
            </w:pPr>
            <w:r w:rsidRPr="00A65E7C">
              <w:rPr>
                <w:rFonts w:ascii="Times New Roman" w:eastAsia="Times New Roman" w:hAnsi="Times New Roman" w:cs="Times New Roman"/>
                <w:b/>
                <w:bCs/>
                <w:color w:val="000000"/>
                <w:sz w:val="24"/>
                <w:szCs w:val="24"/>
                <w:lang w:eastAsia="pt-BR"/>
              </w:rPr>
              <w:t>R$</w:t>
            </w:r>
          </w:p>
        </w:tc>
      </w:tr>
      <w:tr w:rsidR="00A65E7C" w:rsidRPr="00A65E7C" w14:paraId="4EC6269D" w14:textId="77777777" w:rsidTr="0044177D">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5AF0AF83" w14:textId="77777777" w:rsidR="00A65E7C" w:rsidRPr="00A65E7C" w:rsidRDefault="00A65E7C" w:rsidP="00A65E7C">
            <w:pPr>
              <w:spacing w:after="0" w:line="240" w:lineRule="auto"/>
              <w:jc w:val="center"/>
              <w:rPr>
                <w:rFonts w:ascii="Times New Roman" w:eastAsia="Times New Roman" w:hAnsi="Times New Roman" w:cs="Times New Roman"/>
                <w:b/>
                <w:bCs/>
                <w:color w:val="333333"/>
                <w:sz w:val="24"/>
                <w:szCs w:val="24"/>
                <w:lang w:eastAsia="pt-BR"/>
              </w:rPr>
            </w:pPr>
            <w:r w:rsidRPr="00A65E7C">
              <w:rPr>
                <w:rFonts w:ascii="Times New Roman" w:eastAsia="Times New Roman" w:hAnsi="Times New Roman" w:cs="Times New Roman"/>
                <w:b/>
                <w:bCs/>
                <w:color w:val="333333"/>
                <w:sz w:val="24"/>
                <w:szCs w:val="24"/>
                <w:lang w:eastAsia="pt-BR"/>
              </w:rPr>
              <w:t>1</w:t>
            </w:r>
          </w:p>
        </w:tc>
        <w:tc>
          <w:tcPr>
            <w:tcW w:w="3060" w:type="dxa"/>
            <w:tcBorders>
              <w:top w:val="nil"/>
              <w:left w:val="nil"/>
              <w:bottom w:val="single" w:sz="4" w:space="0" w:color="000000"/>
              <w:right w:val="single" w:sz="4" w:space="0" w:color="000000"/>
            </w:tcBorders>
            <w:shd w:val="clear" w:color="auto" w:fill="auto"/>
            <w:vAlign w:val="center"/>
            <w:hideMark/>
          </w:tcPr>
          <w:p w14:paraId="5E8A243B" w14:textId="77777777" w:rsidR="00A65E7C" w:rsidRPr="00A65E7C" w:rsidRDefault="00A65E7C" w:rsidP="00A65E7C">
            <w:pPr>
              <w:spacing w:after="0" w:line="240" w:lineRule="auto"/>
              <w:jc w:val="center"/>
              <w:rPr>
                <w:rFonts w:ascii="Times New Roman" w:eastAsia="Times New Roman" w:hAnsi="Times New Roman" w:cs="Times New Roman"/>
                <w:color w:val="333333"/>
                <w:sz w:val="24"/>
                <w:szCs w:val="24"/>
                <w:lang w:eastAsia="pt-BR"/>
              </w:rPr>
            </w:pPr>
            <w:r w:rsidRPr="00A65E7C">
              <w:rPr>
                <w:rFonts w:ascii="Times New Roman" w:eastAsia="Times New Roman" w:hAnsi="Times New Roman" w:cs="Times New Roman"/>
                <w:color w:val="333333"/>
                <w:sz w:val="24"/>
                <w:szCs w:val="24"/>
                <w:lang w:eastAsia="pt-BR"/>
              </w:rPr>
              <w:t>BANANA MARMELO</w:t>
            </w:r>
          </w:p>
        </w:tc>
        <w:tc>
          <w:tcPr>
            <w:tcW w:w="1067" w:type="dxa"/>
            <w:tcBorders>
              <w:top w:val="nil"/>
              <w:left w:val="nil"/>
              <w:bottom w:val="single" w:sz="4" w:space="0" w:color="000000"/>
              <w:right w:val="single" w:sz="4" w:space="0" w:color="000000"/>
            </w:tcBorders>
            <w:shd w:val="clear" w:color="auto" w:fill="auto"/>
            <w:vAlign w:val="center"/>
            <w:hideMark/>
          </w:tcPr>
          <w:p w14:paraId="749CDDFF" w14:textId="77777777" w:rsidR="00A65E7C" w:rsidRPr="00A65E7C" w:rsidRDefault="00A65E7C" w:rsidP="00A65E7C">
            <w:pPr>
              <w:spacing w:after="0" w:line="240" w:lineRule="auto"/>
              <w:jc w:val="center"/>
              <w:rPr>
                <w:rFonts w:ascii="Times New Roman" w:eastAsia="Times New Roman" w:hAnsi="Times New Roman" w:cs="Times New Roman"/>
                <w:color w:val="333333"/>
                <w:sz w:val="24"/>
                <w:szCs w:val="24"/>
                <w:lang w:eastAsia="pt-BR"/>
              </w:rPr>
            </w:pPr>
            <w:r w:rsidRPr="00A65E7C">
              <w:rPr>
                <w:rFonts w:ascii="Times New Roman" w:eastAsia="Times New Roman" w:hAnsi="Times New Roman" w:cs="Times New Roman"/>
                <w:color w:val="333333"/>
                <w:sz w:val="24"/>
                <w:szCs w:val="24"/>
                <w:lang w:eastAsia="pt-BR"/>
              </w:rPr>
              <w:t>KG</w:t>
            </w:r>
          </w:p>
        </w:tc>
        <w:tc>
          <w:tcPr>
            <w:tcW w:w="1354" w:type="dxa"/>
            <w:tcBorders>
              <w:top w:val="nil"/>
              <w:left w:val="nil"/>
              <w:bottom w:val="single" w:sz="4" w:space="0" w:color="000000"/>
              <w:right w:val="single" w:sz="4" w:space="0" w:color="000000"/>
            </w:tcBorders>
            <w:shd w:val="clear" w:color="auto" w:fill="auto"/>
            <w:vAlign w:val="center"/>
            <w:hideMark/>
          </w:tcPr>
          <w:p w14:paraId="40FD756D" w14:textId="77777777" w:rsidR="00A65E7C" w:rsidRPr="00A65E7C" w:rsidRDefault="00A65E7C" w:rsidP="00A65E7C">
            <w:pPr>
              <w:spacing w:after="0" w:line="240" w:lineRule="auto"/>
              <w:jc w:val="center"/>
              <w:rPr>
                <w:rFonts w:ascii="Times New Roman" w:eastAsia="Times New Roman" w:hAnsi="Times New Roman" w:cs="Times New Roman"/>
                <w:color w:val="333333"/>
                <w:sz w:val="24"/>
                <w:szCs w:val="24"/>
                <w:lang w:eastAsia="pt-BR"/>
              </w:rPr>
            </w:pPr>
            <w:r w:rsidRPr="00A65E7C">
              <w:rPr>
                <w:rFonts w:ascii="Times New Roman" w:eastAsia="Times New Roman" w:hAnsi="Times New Roman" w:cs="Times New Roman"/>
                <w:color w:val="333333"/>
                <w:sz w:val="24"/>
                <w:szCs w:val="24"/>
                <w:lang w:eastAsia="pt-BR"/>
              </w:rPr>
              <w:t>3640</w:t>
            </w:r>
          </w:p>
        </w:tc>
        <w:tc>
          <w:tcPr>
            <w:tcW w:w="1640" w:type="dxa"/>
            <w:tcBorders>
              <w:top w:val="nil"/>
              <w:left w:val="nil"/>
              <w:bottom w:val="single" w:sz="4" w:space="0" w:color="000000"/>
              <w:right w:val="single" w:sz="4" w:space="0" w:color="000000"/>
            </w:tcBorders>
            <w:shd w:val="clear" w:color="auto" w:fill="auto"/>
            <w:vAlign w:val="center"/>
            <w:hideMark/>
          </w:tcPr>
          <w:p w14:paraId="568E9EC1" w14:textId="77777777" w:rsidR="00A65E7C" w:rsidRPr="00A65E7C" w:rsidRDefault="00A65E7C" w:rsidP="00A65E7C">
            <w:pPr>
              <w:spacing w:after="0" w:line="240" w:lineRule="auto"/>
              <w:jc w:val="center"/>
              <w:rPr>
                <w:rFonts w:ascii="Times New Roman" w:eastAsia="Times New Roman" w:hAnsi="Times New Roman" w:cs="Times New Roman"/>
                <w:color w:val="000000"/>
                <w:sz w:val="24"/>
                <w:szCs w:val="24"/>
                <w:lang w:eastAsia="pt-BR"/>
              </w:rPr>
            </w:pPr>
            <w:r w:rsidRPr="00A65E7C">
              <w:rPr>
                <w:rFonts w:ascii="Times New Roman" w:eastAsia="Times New Roman" w:hAnsi="Times New Roman" w:cs="Times New Roman"/>
                <w:color w:val="000000"/>
                <w:sz w:val="24"/>
                <w:szCs w:val="24"/>
                <w:lang w:eastAsia="pt-BR"/>
              </w:rPr>
              <w:t>3,46</w:t>
            </w:r>
          </w:p>
        </w:tc>
        <w:tc>
          <w:tcPr>
            <w:tcW w:w="2580" w:type="dxa"/>
            <w:tcBorders>
              <w:top w:val="nil"/>
              <w:left w:val="nil"/>
              <w:bottom w:val="single" w:sz="4" w:space="0" w:color="000000"/>
              <w:right w:val="single" w:sz="8" w:space="0" w:color="000000"/>
            </w:tcBorders>
            <w:shd w:val="clear" w:color="auto" w:fill="auto"/>
            <w:vAlign w:val="center"/>
            <w:hideMark/>
          </w:tcPr>
          <w:p w14:paraId="386D28E2" w14:textId="77777777" w:rsidR="00A65E7C" w:rsidRPr="00A65E7C" w:rsidRDefault="00A65E7C" w:rsidP="00A65E7C">
            <w:pPr>
              <w:spacing w:after="0" w:line="240" w:lineRule="auto"/>
              <w:jc w:val="right"/>
              <w:rPr>
                <w:rFonts w:ascii="Times New Roman" w:eastAsia="Times New Roman" w:hAnsi="Times New Roman" w:cs="Times New Roman"/>
                <w:color w:val="000000"/>
                <w:sz w:val="24"/>
                <w:szCs w:val="24"/>
                <w:lang w:eastAsia="pt-BR"/>
              </w:rPr>
            </w:pPr>
            <w:r w:rsidRPr="00A65E7C">
              <w:rPr>
                <w:rFonts w:ascii="Times New Roman" w:eastAsia="Times New Roman" w:hAnsi="Times New Roman" w:cs="Times New Roman"/>
                <w:color w:val="000000"/>
                <w:sz w:val="24"/>
                <w:szCs w:val="24"/>
                <w:lang w:eastAsia="pt-BR"/>
              </w:rPr>
              <w:t>12594,40</w:t>
            </w:r>
          </w:p>
        </w:tc>
      </w:tr>
      <w:tr w:rsidR="00A65E7C" w:rsidRPr="00A65E7C" w14:paraId="74BC922B" w14:textId="77777777" w:rsidTr="0044177D">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22C43DF0" w14:textId="77777777" w:rsidR="00A65E7C" w:rsidRPr="00A65E7C" w:rsidRDefault="00A65E7C" w:rsidP="00A65E7C">
            <w:pPr>
              <w:spacing w:after="0" w:line="240" w:lineRule="auto"/>
              <w:jc w:val="center"/>
              <w:rPr>
                <w:rFonts w:ascii="Times New Roman" w:eastAsia="Times New Roman" w:hAnsi="Times New Roman" w:cs="Times New Roman"/>
                <w:b/>
                <w:bCs/>
                <w:color w:val="333333"/>
                <w:sz w:val="24"/>
                <w:szCs w:val="24"/>
                <w:lang w:eastAsia="pt-BR"/>
              </w:rPr>
            </w:pPr>
            <w:r w:rsidRPr="00A65E7C">
              <w:rPr>
                <w:rFonts w:ascii="Times New Roman" w:eastAsia="Times New Roman" w:hAnsi="Times New Roman" w:cs="Times New Roman"/>
                <w:b/>
                <w:bCs/>
                <w:color w:val="333333"/>
                <w:sz w:val="24"/>
                <w:szCs w:val="24"/>
                <w:lang w:eastAsia="pt-BR"/>
              </w:rPr>
              <w:t>2</w:t>
            </w:r>
          </w:p>
        </w:tc>
        <w:tc>
          <w:tcPr>
            <w:tcW w:w="3060" w:type="dxa"/>
            <w:tcBorders>
              <w:top w:val="nil"/>
              <w:left w:val="nil"/>
              <w:bottom w:val="single" w:sz="4" w:space="0" w:color="000000"/>
              <w:right w:val="single" w:sz="4" w:space="0" w:color="000000"/>
            </w:tcBorders>
            <w:shd w:val="clear" w:color="auto" w:fill="auto"/>
            <w:vAlign w:val="center"/>
            <w:hideMark/>
          </w:tcPr>
          <w:p w14:paraId="5D88DF0D" w14:textId="77777777" w:rsidR="00A65E7C" w:rsidRPr="00A65E7C" w:rsidRDefault="00A65E7C" w:rsidP="00A65E7C">
            <w:pPr>
              <w:spacing w:after="0" w:line="240" w:lineRule="auto"/>
              <w:jc w:val="center"/>
              <w:rPr>
                <w:rFonts w:ascii="Times New Roman" w:eastAsia="Times New Roman" w:hAnsi="Times New Roman" w:cs="Times New Roman"/>
                <w:color w:val="333333"/>
                <w:sz w:val="24"/>
                <w:szCs w:val="24"/>
                <w:lang w:eastAsia="pt-BR"/>
              </w:rPr>
            </w:pPr>
            <w:r w:rsidRPr="00A65E7C">
              <w:rPr>
                <w:rFonts w:ascii="Times New Roman" w:eastAsia="Times New Roman" w:hAnsi="Times New Roman" w:cs="Times New Roman"/>
                <w:color w:val="333333"/>
                <w:sz w:val="24"/>
                <w:szCs w:val="24"/>
                <w:lang w:eastAsia="pt-BR"/>
              </w:rPr>
              <w:t>BATATA DOCE</w:t>
            </w:r>
          </w:p>
        </w:tc>
        <w:tc>
          <w:tcPr>
            <w:tcW w:w="1067" w:type="dxa"/>
            <w:tcBorders>
              <w:top w:val="nil"/>
              <w:left w:val="nil"/>
              <w:bottom w:val="single" w:sz="4" w:space="0" w:color="000000"/>
              <w:right w:val="single" w:sz="4" w:space="0" w:color="000000"/>
            </w:tcBorders>
            <w:shd w:val="clear" w:color="auto" w:fill="auto"/>
            <w:vAlign w:val="center"/>
            <w:hideMark/>
          </w:tcPr>
          <w:p w14:paraId="66E1DEC5" w14:textId="77777777" w:rsidR="00A65E7C" w:rsidRPr="00A65E7C" w:rsidRDefault="00A65E7C" w:rsidP="00A65E7C">
            <w:pPr>
              <w:spacing w:after="0" w:line="240" w:lineRule="auto"/>
              <w:jc w:val="center"/>
              <w:rPr>
                <w:rFonts w:ascii="Times New Roman" w:eastAsia="Times New Roman" w:hAnsi="Times New Roman" w:cs="Times New Roman"/>
                <w:color w:val="333333"/>
                <w:sz w:val="24"/>
                <w:szCs w:val="24"/>
                <w:lang w:eastAsia="pt-BR"/>
              </w:rPr>
            </w:pPr>
            <w:r w:rsidRPr="00A65E7C">
              <w:rPr>
                <w:rFonts w:ascii="Times New Roman" w:eastAsia="Times New Roman" w:hAnsi="Times New Roman" w:cs="Times New Roman"/>
                <w:color w:val="333333"/>
                <w:sz w:val="24"/>
                <w:szCs w:val="24"/>
                <w:lang w:eastAsia="pt-BR"/>
              </w:rPr>
              <w:t>KG</w:t>
            </w:r>
          </w:p>
        </w:tc>
        <w:tc>
          <w:tcPr>
            <w:tcW w:w="1354" w:type="dxa"/>
            <w:tcBorders>
              <w:top w:val="nil"/>
              <w:left w:val="nil"/>
              <w:bottom w:val="single" w:sz="4" w:space="0" w:color="000000"/>
              <w:right w:val="single" w:sz="4" w:space="0" w:color="000000"/>
            </w:tcBorders>
            <w:shd w:val="clear" w:color="auto" w:fill="auto"/>
            <w:vAlign w:val="center"/>
            <w:hideMark/>
          </w:tcPr>
          <w:p w14:paraId="022C1EBC" w14:textId="77777777" w:rsidR="00A65E7C" w:rsidRPr="00A65E7C" w:rsidRDefault="00A65E7C" w:rsidP="00A65E7C">
            <w:pPr>
              <w:spacing w:after="0" w:line="240" w:lineRule="auto"/>
              <w:jc w:val="center"/>
              <w:rPr>
                <w:rFonts w:ascii="Times New Roman" w:eastAsia="Times New Roman" w:hAnsi="Times New Roman" w:cs="Times New Roman"/>
                <w:color w:val="333333"/>
                <w:sz w:val="24"/>
                <w:szCs w:val="24"/>
                <w:lang w:eastAsia="pt-BR"/>
              </w:rPr>
            </w:pPr>
            <w:r w:rsidRPr="00A65E7C">
              <w:rPr>
                <w:rFonts w:ascii="Times New Roman" w:eastAsia="Times New Roman" w:hAnsi="Times New Roman" w:cs="Times New Roman"/>
                <w:color w:val="333333"/>
                <w:sz w:val="24"/>
                <w:szCs w:val="24"/>
                <w:lang w:eastAsia="pt-BR"/>
              </w:rPr>
              <w:t>885</w:t>
            </w:r>
          </w:p>
        </w:tc>
        <w:tc>
          <w:tcPr>
            <w:tcW w:w="1640" w:type="dxa"/>
            <w:tcBorders>
              <w:top w:val="nil"/>
              <w:left w:val="nil"/>
              <w:bottom w:val="single" w:sz="4" w:space="0" w:color="000000"/>
              <w:right w:val="single" w:sz="4" w:space="0" w:color="000000"/>
            </w:tcBorders>
            <w:shd w:val="clear" w:color="auto" w:fill="auto"/>
            <w:vAlign w:val="center"/>
            <w:hideMark/>
          </w:tcPr>
          <w:p w14:paraId="71A3CCBD" w14:textId="77777777" w:rsidR="00A65E7C" w:rsidRPr="00A65E7C" w:rsidRDefault="00A65E7C" w:rsidP="00A65E7C">
            <w:pPr>
              <w:spacing w:after="0" w:line="240" w:lineRule="auto"/>
              <w:jc w:val="center"/>
              <w:rPr>
                <w:rFonts w:ascii="Times New Roman" w:eastAsia="Times New Roman" w:hAnsi="Times New Roman" w:cs="Times New Roman"/>
                <w:color w:val="000000"/>
                <w:sz w:val="24"/>
                <w:szCs w:val="24"/>
                <w:lang w:eastAsia="pt-BR"/>
              </w:rPr>
            </w:pPr>
            <w:r w:rsidRPr="00A65E7C">
              <w:rPr>
                <w:rFonts w:ascii="Times New Roman" w:eastAsia="Times New Roman" w:hAnsi="Times New Roman" w:cs="Times New Roman"/>
                <w:color w:val="000000"/>
                <w:sz w:val="24"/>
                <w:szCs w:val="24"/>
                <w:lang w:eastAsia="pt-BR"/>
              </w:rPr>
              <w:t>2,92</w:t>
            </w:r>
          </w:p>
        </w:tc>
        <w:tc>
          <w:tcPr>
            <w:tcW w:w="2580" w:type="dxa"/>
            <w:tcBorders>
              <w:top w:val="nil"/>
              <w:left w:val="nil"/>
              <w:bottom w:val="single" w:sz="4" w:space="0" w:color="000000"/>
              <w:right w:val="single" w:sz="8" w:space="0" w:color="000000"/>
            </w:tcBorders>
            <w:shd w:val="clear" w:color="auto" w:fill="auto"/>
            <w:vAlign w:val="center"/>
            <w:hideMark/>
          </w:tcPr>
          <w:p w14:paraId="33F26294" w14:textId="77777777" w:rsidR="00A65E7C" w:rsidRPr="00A65E7C" w:rsidRDefault="00A65E7C" w:rsidP="00A65E7C">
            <w:pPr>
              <w:spacing w:after="0" w:line="240" w:lineRule="auto"/>
              <w:jc w:val="right"/>
              <w:rPr>
                <w:rFonts w:ascii="Times New Roman" w:eastAsia="Times New Roman" w:hAnsi="Times New Roman" w:cs="Times New Roman"/>
                <w:color w:val="000000"/>
                <w:sz w:val="24"/>
                <w:szCs w:val="24"/>
                <w:lang w:eastAsia="pt-BR"/>
              </w:rPr>
            </w:pPr>
            <w:r w:rsidRPr="00A65E7C">
              <w:rPr>
                <w:rFonts w:ascii="Times New Roman" w:eastAsia="Times New Roman" w:hAnsi="Times New Roman" w:cs="Times New Roman"/>
                <w:color w:val="000000"/>
                <w:sz w:val="24"/>
                <w:szCs w:val="24"/>
                <w:lang w:eastAsia="pt-BR"/>
              </w:rPr>
              <w:t>2584,20</w:t>
            </w:r>
          </w:p>
        </w:tc>
      </w:tr>
      <w:tr w:rsidR="00A65E7C" w:rsidRPr="00A65E7C" w14:paraId="4E906A08" w14:textId="77777777" w:rsidTr="0044177D">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014063A0" w14:textId="77777777" w:rsidR="00A65E7C" w:rsidRPr="00A65E7C" w:rsidRDefault="00A65E7C" w:rsidP="00A65E7C">
            <w:pPr>
              <w:spacing w:after="0" w:line="240" w:lineRule="auto"/>
              <w:jc w:val="center"/>
              <w:rPr>
                <w:rFonts w:ascii="Times New Roman" w:eastAsia="Times New Roman" w:hAnsi="Times New Roman" w:cs="Times New Roman"/>
                <w:b/>
                <w:bCs/>
                <w:color w:val="333333"/>
                <w:sz w:val="24"/>
                <w:szCs w:val="24"/>
                <w:lang w:eastAsia="pt-BR"/>
              </w:rPr>
            </w:pPr>
            <w:r w:rsidRPr="00A65E7C">
              <w:rPr>
                <w:rFonts w:ascii="Times New Roman" w:eastAsia="Times New Roman" w:hAnsi="Times New Roman" w:cs="Times New Roman"/>
                <w:b/>
                <w:bCs/>
                <w:color w:val="333333"/>
                <w:sz w:val="24"/>
                <w:szCs w:val="24"/>
                <w:lang w:eastAsia="pt-BR"/>
              </w:rPr>
              <w:t>3</w:t>
            </w:r>
          </w:p>
        </w:tc>
        <w:tc>
          <w:tcPr>
            <w:tcW w:w="3060" w:type="dxa"/>
            <w:tcBorders>
              <w:top w:val="nil"/>
              <w:left w:val="nil"/>
              <w:bottom w:val="single" w:sz="4" w:space="0" w:color="000000"/>
              <w:right w:val="single" w:sz="4" w:space="0" w:color="000000"/>
            </w:tcBorders>
            <w:shd w:val="clear" w:color="auto" w:fill="auto"/>
            <w:vAlign w:val="center"/>
            <w:hideMark/>
          </w:tcPr>
          <w:p w14:paraId="1E3AA919" w14:textId="77777777" w:rsidR="00A65E7C" w:rsidRPr="00A65E7C" w:rsidRDefault="00A65E7C" w:rsidP="00A65E7C">
            <w:pPr>
              <w:spacing w:after="0" w:line="240" w:lineRule="auto"/>
              <w:jc w:val="center"/>
              <w:rPr>
                <w:rFonts w:ascii="Times New Roman" w:eastAsia="Times New Roman" w:hAnsi="Times New Roman" w:cs="Times New Roman"/>
                <w:color w:val="333333"/>
                <w:sz w:val="24"/>
                <w:szCs w:val="24"/>
                <w:lang w:eastAsia="pt-BR"/>
              </w:rPr>
            </w:pPr>
            <w:r w:rsidRPr="00A65E7C">
              <w:rPr>
                <w:rFonts w:ascii="Times New Roman" w:eastAsia="Times New Roman" w:hAnsi="Times New Roman" w:cs="Times New Roman"/>
                <w:color w:val="333333"/>
                <w:sz w:val="24"/>
                <w:szCs w:val="24"/>
                <w:lang w:eastAsia="pt-BR"/>
              </w:rPr>
              <w:t>CHUCHU</w:t>
            </w:r>
          </w:p>
        </w:tc>
        <w:tc>
          <w:tcPr>
            <w:tcW w:w="1067" w:type="dxa"/>
            <w:tcBorders>
              <w:top w:val="nil"/>
              <w:left w:val="nil"/>
              <w:bottom w:val="single" w:sz="4" w:space="0" w:color="000000"/>
              <w:right w:val="single" w:sz="4" w:space="0" w:color="000000"/>
            </w:tcBorders>
            <w:shd w:val="clear" w:color="auto" w:fill="auto"/>
            <w:vAlign w:val="center"/>
            <w:hideMark/>
          </w:tcPr>
          <w:p w14:paraId="4B75F1DC" w14:textId="77777777" w:rsidR="00A65E7C" w:rsidRPr="00A65E7C" w:rsidRDefault="00A65E7C" w:rsidP="00A65E7C">
            <w:pPr>
              <w:spacing w:after="0" w:line="240" w:lineRule="auto"/>
              <w:jc w:val="center"/>
              <w:rPr>
                <w:rFonts w:ascii="Times New Roman" w:eastAsia="Times New Roman" w:hAnsi="Times New Roman" w:cs="Times New Roman"/>
                <w:color w:val="333333"/>
                <w:sz w:val="24"/>
                <w:szCs w:val="24"/>
                <w:lang w:eastAsia="pt-BR"/>
              </w:rPr>
            </w:pPr>
            <w:r w:rsidRPr="00A65E7C">
              <w:rPr>
                <w:rFonts w:ascii="Times New Roman" w:eastAsia="Times New Roman" w:hAnsi="Times New Roman" w:cs="Times New Roman"/>
                <w:color w:val="333333"/>
                <w:sz w:val="24"/>
                <w:szCs w:val="24"/>
                <w:lang w:eastAsia="pt-BR"/>
              </w:rPr>
              <w:t>KG</w:t>
            </w:r>
          </w:p>
        </w:tc>
        <w:tc>
          <w:tcPr>
            <w:tcW w:w="1354" w:type="dxa"/>
            <w:tcBorders>
              <w:top w:val="nil"/>
              <w:left w:val="nil"/>
              <w:bottom w:val="single" w:sz="4" w:space="0" w:color="000000"/>
              <w:right w:val="single" w:sz="4" w:space="0" w:color="000000"/>
            </w:tcBorders>
            <w:shd w:val="clear" w:color="auto" w:fill="auto"/>
            <w:vAlign w:val="center"/>
            <w:hideMark/>
          </w:tcPr>
          <w:p w14:paraId="06CC58BC" w14:textId="77777777" w:rsidR="00A65E7C" w:rsidRPr="00A65E7C" w:rsidRDefault="00A65E7C" w:rsidP="00A65E7C">
            <w:pPr>
              <w:spacing w:after="0" w:line="240" w:lineRule="auto"/>
              <w:jc w:val="center"/>
              <w:rPr>
                <w:rFonts w:ascii="Times New Roman" w:eastAsia="Times New Roman" w:hAnsi="Times New Roman" w:cs="Times New Roman"/>
                <w:color w:val="333333"/>
                <w:sz w:val="24"/>
                <w:szCs w:val="24"/>
                <w:lang w:eastAsia="pt-BR"/>
              </w:rPr>
            </w:pPr>
            <w:r w:rsidRPr="00A65E7C">
              <w:rPr>
                <w:rFonts w:ascii="Times New Roman" w:eastAsia="Times New Roman" w:hAnsi="Times New Roman" w:cs="Times New Roman"/>
                <w:color w:val="333333"/>
                <w:sz w:val="24"/>
                <w:szCs w:val="24"/>
                <w:lang w:eastAsia="pt-BR"/>
              </w:rPr>
              <w:t>885</w:t>
            </w:r>
          </w:p>
        </w:tc>
        <w:tc>
          <w:tcPr>
            <w:tcW w:w="1640" w:type="dxa"/>
            <w:tcBorders>
              <w:top w:val="nil"/>
              <w:left w:val="nil"/>
              <w:bottom w:val="single" w:sz="4" w:space="0" w:color="000000"/>
              <w:right w:val="single" w:sz="4" w:space="0" w:color="000000"/>
            </w:tcBorders>
            <w:shd w:val="clear" w:color="auto" w:fill="auto"/>
            <w:vAlign w:val="center"/>
            <w:hideMark/>
          </w:tcPr>
          <w:p w14:paraId="6874CAF5" w14:textId="77777777" w:rsidR="00A65E7C" w:rsidRPr="00A65E7C" w:rsidRDefault="00A65E7C" w:rsidP="00A65E7C">
            <w:pPr>
              <w:spacing w:after="0" w:line="240" w:lineRule="auto"/>
              <w:jc w:val="center"/>
              <w:rPr>
                <w:rFonts w:ascii="Times New Roman" w:eastAsia="Times New Roman" w:hAnsi="Times New Roman" w:cs="Times New Roman"/>
                <w:color w:val="000000"/>
                <w:sz w:val="24"/>
                <w:szCs w:val="24"/>
                <w:lang w:eastAsia="pt-BR"/>
              </w:rPr>
            </w:pPr>
            <w:r w:rsidRPr="00A65E7C">
              <w:rPr>
                <w:rFonts w:ascii="Times New Roman" w:eastAsia="Times New Roman" w:hAnsi="Times New Roman" w:cs="Times New Roman"/>
                <w:color w:val="000000"/>
                <w:sz w:val="24"/>
                <w:szCs w:val="24"/>
                <w:lang w:eastAsia="pt-BR"/>
              </w:rPr>
              <w:t>2,62</w:t>
            </w:r>
          </w:p>
        </w:tc>
        <w:tc>
          <w:tcPr>
            <w:tcW w:w="2580" w:type="dxa"/>
            <w:tcBorders>
              <w:top w:val="nil"/>
              <w:left w:val="nil"/>
              <w:bottom w:val="single" w:sz="4" w:space="0" w:color="000000"/>
              <w:right w:val="single" w:sz="8" w:space="0" w:color="000000"/>
            </w:tcBorders>
            <w:shd w:val="clear" w:color="auto" w:fill="auto"/>
            <w:vAlign w:val="center"/>
            <w:hideMark/>
          </w:tcPr>
          <w:p w14:paraId="639B0EB7" w14:textId="77777777" w:rsidR="00A65E7C" w:rsidRPr="00A65E7C" w:rsidRDefault="00A65E7C" w:rsidP="00A65E7C">
            <w:pPr>
              <w:spacing w:after="0" w:line="240" w:lineRule="auto"/>
              <w:jc w:val="right"/>
              <w:rPr>
                <w:rFonts w:ascii="Times New Roman" w:eastAsia="Times New Roman" w:hAnsi="Times New Roman" w:cs="Times New Roman"/>
                <w:color w:val="000000"/>
                <w:sz w:val="24"/>
                <w:szCs w:val="24"/>
                <w:lang w:eastAsia="pt-BR"/>
              </w:rPr>
            </w:pPr>
            <w:r w:rsidRPr="00A65E7C">
              <w:rPr>
                <w:rFonts w:ascii="Times New Roman" w:eastAsia="Times New Roman" w:hAnsi="Times New Roman" w:cs="Times New Roman"/>
                <w:color w:val="000000"/>
                <w:sz w:val="24"/>
                <w:szCs w:val="24"/>
                <w:lang w:eastAsia="pt-BR"/>
              </w:rPr>
              <w:t>2318,70</w:t>
            </w:r>
          </w:p>
        </w:tc>
      </w:tr>
      <w:tr w:rsidR="00A65E7C" w:rsidRPr="00A65E7C" w14:paraId="28095ECA" w14:textId="77777777" w:rsidTr="0044177D">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15408FCC" w14:textId="77777777" w:rsidR="00A65E7C" w:rsidRPr="00A65E7C" w:rsidRDefault="00A65E7C" w:rsidP="00A65E7C">
            <w:pPr>
              <w:spacing w:after="0" w:line="240" w:lineRule="auto"/>
              <w:jc w:val="center"/>
              <w:rPr>
                <w:rFonts w:ascii="Times New Roman" w:eastAsia="Times New Roman" w:hAnsi="Times New Roman" w:cs="Times New Roman"/>
                <w:b/>
                <w:bCs/>
                <w:color w:val="333333"/>
                <w:sz w:val="24"/>
                <w:szCs w:val="24"/>
                <w:lang w:eastAsia="pt-BR"/>
              </w:rPr>
            </w:pPr>
            <w:r w:rsidRPr="00A65E7C">
              <w:rPr>
                <w:rFonts w:ascii="Times New Roman" w:eastAsia="Times New Roman" w:hAnsi="Times New Roman" w:cs="Times New Roman"/>
                <w:b/>
                <w:bCs/>
                <w:color w:val="333333"/>
                <w:sz w:val="24"/>
                <w:szCs w:val="24"/>
                <w:lang w:eastAsia="pt-BR"/>
              </w:rPr>
              <w:t>4</w:t>
            </w:r>
          </w:p>
        </w:tc>
        <w:tc>
          <w:tcPr>
            <w:tcW w:w="3060" w:type="dxa"/>
            <w:tcBorders>
              <w:top w:val="nil"/>
              <w:left w:val="nil"/>
              <w:bottom w:val="single" w:sz="4" w:space="0" w:color="000000"/>
              <w:right w:val="single" w:sz="4" w:space="0" w:color="000000"/>
            </w:tcBorders>
            <w:shd w:val="clear" w:color="auto" w:fill="auto"/>
            <w:vAlign w:val="center"/>
            <w:hideMark/>
          </w:tcPr>
          <w:p w14:paraId="68D9453F" w14:textId="77777777" w:rsidR="00A65E7C" w:rsidRPr="00A65E7C" w:rsidRDefault="00A65E7C" w:rsidP="00A65E7C">
            <w:pPr>
              <w:spacing w:after="0" w:line="240" w:lineRule="auto"/>
              <w:jc w:val="center"/>
              <w:rPr>
                <w:rFonts w:ascii="Times New Roman" w:eastAsia="Times New Roman" w:hAnsi="Times New Roman" w:cs="Times New Roman"/>
                <w:color w:val="333333"/>
                <w:sz w:val="24"/>
                <w:szCs w:val="24"/>
                <w:lang w:eastAsia="pt-BR"/>
              </w:rPr>
            </w:pPr>
            <w:r w:rsidRPr="00A65E7C">
              <w:rPr>
                <w:rFonts w:ascii="Times New Roman" w:eastAsia="Times New Roman" w:hAnsi="Times New Roman" w:cs="Times New Roman"/>
                <w:color w:val="333333"/>
                <w:sz w:val="24"/>
                <w:szCs w:val="24"/>
                <w:lang w:eastAsia="pt-BR"/>
              </w:rPr>
              <w:t> </w:t>
            </w:r>
          </w:p>
        </w:tc>
        <w:tc>
          <w:tcPr>
            <w:tcW w:w="1067" w:type="dxa"/>
            <w:tcBorders>
              <w:top w:val="nil"/>
              <w:left w:val="nil"/>
              <w:bottom w:val="single" w:sz="4" w:space="0" w:color="000000"/>
              <w:right w:val="single" w:sz="4" w:space="0" w:color="000000"/>
            </w:tcBorders>
            <w:shd w:val="clear" w:color="auto" w:fill="auto"/>
            <w:vAlign w:val="center"/>
            <w:hideMark/>
          </w:tcPr>
          <w:p w14:paraId="72426E4E" w14:textId="77777777" w:rsidR="00A65E7C" w:rsidRPr="00A65E7C" w:rsidRDefault="00A65E7C" w:rsidP="00A65E7C">
            <w:pPr>
              <w:spacing w:after="0" w:line="240" w:lineRule="auto"/>
              <w:jc w:val="center"/>
              <w:rPr>
                <w:rFonts w:ascii="Times New Roman" w:eastAsia="Times New Roman" w:hAnsi="Times New Roman" w:cs="Times New Roman"/>
                <w:color w:val="333333"/>
                <w:sz w:val="24"/>
                <w:szCs w:val="24"/>
                <w:lang w:eastAsia="pt-BR"/>
              </w:rPr>
            </w:pPr>
            <w:r w:rsidRPr="00A65E7C">
              <w:rPr>
                <w:rFonts w:ascii="Times New Roman" w:eastAsia="Times New Roman" w:hAnsi="Times New Roman" w:cs="Times New Roman"/>
                <w:color w:val="333333"/>
                <w:sz w:val="24"/>
                <w:szCs w:val="24"/>
                <w:lang w:eastAsia="pt-BR"/>
              </w:rPr>
              <w:t> </w:t>
            </w:r>
          </w:p>
        </w:tc>
        <w:tc>
          <w:tcPr>
            <w:tcW w:w="1354" w:type="dxa"/>
            <w:tcBorders>
              <w:top w:val="nil"/>
              <w:left w:val="nil"/>
              <w:bottom w:val="single" w:sz="4" w:space="0" w:color="000000"/>
              <w:right w:val="single" w:sz="4" w:space="0" w:color="000000"/>
            </w:tcBorders>
            <w:shd w:val="clear" w:color="auto" w:fill="auto"/>
            <w:vAlign w:val="center"/>
            <w:hideMark/>
          </w:tcPr>
          <w:p w14:paraId="798EA02B" w14:textId="77777777" w:rsidR="00A65E7C" w:rsidRPr="00A65E7C" w:rsidRDefault="00A65E7C" w:rsidP="00A65E7C">
            <w:pPr>
              <w:spacing w:after="0" w:line="240" w:lineRule="auto"/>
              <w:jc w:val="center"/>
              <w:rPr>
                <w:rFonts w:ascii="Times New Roman" w:eastAsia="Times New Roman" w:hAnsi="Times New Roman" w:cs="Times New Roman"/>
                <w:color w:val="333333"/>
                <w:sz w:val="24"/>
                <w:szCs w:val="24"/>
                <w:lang w:eastAsia="pt-BR"/>
              </w:rPr>
            </w:pPr>
            <w:r w:rsidRPr="00A65E7C">
              <w:rPr>
                <w:rFonts w:ascii="Times New Roman" w:eastAsia="Times New Roman" w:hAnsi="Times New Roman" w:cs="Times New Roman"/>
                <w:color w:val="333333"/>
                <w:sz w:val="24"/>
                <w:szCs w:val="24"/>
                <w:lang w:eastAsia="pt-BR"/>
              </w:rPr>
              <w:t> </w:t>
            </w:r>
          </w:p>
        </w:tc>
        <w:tc>
          <w:tcPr>
            <w:tcW w:w="1640" w:type="dxa"/>
            <w:tcBorders>
              <w:top w:val="nil"/>
              <w:left w:val="nil"/>
              <w:bottom w:val="single" w:sz="4" w:space="0" w:color="000000"/>
              <w:right w:val="single" w:sz="4" w:space="0" w:color="000000"/>
            </w:tcBorders>
            <w:shd w:val="clear" w:color="auto" w:fill="auto"/>
            <w:vAlign w:val="center"/>
            <w:hideMark/>
          </w:tcPr>
          <w:p w14:paraId="6FA378F2" w14:textId="77777777" w:rsidR="00A65E7C" w:rsidRPr="00A65E7C" w:rsidRDefault="00A65E7C" w:rsidP="00A65E7C">
            <w:pPr>
              <w:spacing w:after="0" w:line="240" w:lineRule="auto"/>
              <w:jc w:val="center"/>
              <w:rPr>
                <w:rFonts w:ascii="Times New Roman" w:eastAsia="Times New Roman" w:hAnsi="Times New Roman" w:cs="Times New Roman"/>
                <w:color w:val="000000"/>
                <w:sz w:val="24"/>
                <w:szCs w:val="24"/>
                <w:lang w:eastAsia="pt-BR"/>
              </w:rPr>
            </w:pPr>
            <w:r w:rsidRPr="00A65E7C">
              <w:rPr>
                <w:rFonts w:ascii="Times New Roman" w:eastAsia="Times New Roman" w:hAnsi="Times New Roman" w:cs="Times New Roman"/>
                <w:color w:val="000000"/>
                <w:sz w:val="24"/>
                <w:szCs w:val="24"/>
                <w:lang w:eastAsia="pt-BR"/>
              </w:rPr>
              <w:t> </w:t>
            </w:r>
          </w:p>
        </w:tc>
        <w:tc>
          <w:tcPr>
            <w:tcW w:w="2580" w:type="dxa"/>
            <w:tcBorders>
              <w:top w:val="nil"/>
              <w:left w:val="nil"/>
              <w:bottom w:val="single" w:sz="4" w:space="0" w:color="000000"/>
              <w:right w:val="single" w:sz="8" w:space="0" w:color="000000"/>
            </w:tcBorders>
            <w:shd w:val="clear" w:color="auto" w:fill="auto"/>
            <w:vAlign w:val="center"/>
            <w:hideMark/>
          </w:tcPr>
          <w:p w14:paraId="6D63C855" w14:textId="77777777" w:rsidR="00A65E7C" w:rsidRPr="00A65E7C" w:rsidRDefault="00A65E7C" w:rsidP="00A65E7C">
            <w:pPr>
              <w:spacing w:after="0" w:line="240" w:lineRule="auto"/>
              <w:jc w:val="center"/>
              <w:rPr>
                <w:rFonts w:ascii="Times New Roman" w:eastAsia="Times New Roman" w:hAnsi="Times New Roman" w:cs="Times New Roman"/>
                <w:color w:val="000000"/>
                <w:sz w:val="24"/>
                <w:szCs w:val="24"/>
                <w:lang w:eastAsia="pt-BR"/>
              </w:rPr>
            </w:pPr>
            <w:r w:rsidRPr="00A65E7C">
              <w:rPr>
                <w:rFonts w:ascii="Times New Roman" w:eastAsia="Times New Roman" w:hAnsi="Times New Roman" w:cs="Times New Roman"/>
                <w:color w:val="000000"/>
                <w:sz w:val="24"/>
                <w:szCs w:val="24"/>
                <w:lang w:eastAsia="pt-BR"/>
              </w:rPr>
              <w:t> </w:t>
            </w:r>
          </w:p>
        </w:tc>
      </w:tr>
      <w:tr w:rsidR="00A65E7C" w:rsidRPr="00A65E7C" w14:paraId="5F0B340F" w14:textId="77777777" w:rsidTr="0044177D">
        <w:trPr>
          <w:trHeight w:val="315"/>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59D24323" w14:textId="487CC676" w:rsidR="00A65E7C" w:rsidRPr="00A65E7C" w:rsidRDefault="00A65E7C" w:rsidP="00A65E7C">
            <w:pPr>
              <w:spacing w:after="0" w:line="240" w:lineRule="auto"/>
              <w:jc w:val="center"/>
              <w:rPr>
                <w:rFonts w:ascii="Times New Roman" w:eastAsia="Times New Roman" w:hAnsi="Times New Roman" w:cs="Times New Roman"/>
                <w:b/>
                <w:bCs/>
                <w:color w:val="333333"/>
                <w:sz w:val="24"/>
                <w:szCs w:val="24"/>
                <w:lang w:eastAsia="pt-BR"/>
              </w:rPr>
            </w:pPr>
          </w:p>
        </w:tc>
        <w:tc>
          <w:tcPr>
            <w:tcW w:w="3060" w:type="dxa"/>
            <w:tcBorders>
              <w:top w:val="nil"/>
              <w:left w:val="nil"/>
              <w:bottom w:val="single" w:sz="4" w:space="0" w:color="000000"/>
              <w:right w:val="single" w:sz="4" w:space="0" w:color="000000"/>
            </w:tcBorders>
            <w:shd w:val="clear" w:color="auto" w:fill="auto"/>
            <w:vAlign w:val="center"/>
            <w:hideMark/>
          </w:tcPr>
          <w:p w14:paraId="72668C06" w14:textId="77777777" w:rsidR="00A65E7C" w:rsidRPr="00A65E7C" w:rsidRDefault="00A65E7C" w:rsidP="00A65E7C">
            <w:pPr>
              <w:spacing w:after="0" w:line="240" w:lineRule="auto"/>
              <w:jc w:val="center"/>
              <w:rPr>
                <w:rFonts w:ascii="Times New Roman" w:eastAsia="Times New Roman" w:hAnsi="Times New Roman" w:cs="Times New Roman"/>
                <w:color w:val="333333"/>
                <w:sz w:val="24"/>
                <w:szCs w:val="24"/>
                <w:lang w:eastAsia="pt-BR"/>
              </w:rPr>
            </w:pPr>
            <w:r w:rsidRPr="00A65E7C">
              <w:rPr>
                <w:rFonts w:ascii="Times New Roman" w:eastAsia="Times New Roman" w:hAnsi="Times New Roman" w:cs="Times New Roman"/>
                <w:color w:val="333333"/>
                <w:sz w:val="24"/>
                <w:szCs w:val="24"/>
                <w:lang w:eastAsia="pt-BR"/>
              </w:rPr>
              <w:t> </w:t>
            </w:r>
          </w:p>
        </w:tc>
        <w:tc>
          <w:tcPr>
            <w:tcW w:w="1067" w:type="dxa"/>
            <w:tcBorders>
              <w:top w:val="nil"/>
              <w:left w:val="nil"/>
              <w:bottom w:val="single" w:sz="4" w:space="0" w:color="000000"/>
              <w:right w:val="single" w:sz="4" w:space="0" w:color="000000"/>
            </w:tcBorders>
            <w:shd w:val="clear" w:color="auto" w:fill="auto"/>
            <w:vAlign w:val="center"/>
            <w:hideMark/>
          </w:tcPr>
          <w:p w14:paraId="6316BB1D" w14:textId="77777777" w:rsidR="00A65E7C" w:rsidRPr="00A65E7C" w:rsidRDefault="00A65E7C" w:rsidP="00A65E7C">
            <w:pPr>
              <w:spacing w:after="0" w:line="240" w:lineRule="auto"/>
              <w:jc w:val="center"/>
              <w:rPr>
                <w:rFonts w:ascii="Times New Roman" w:eastAsia="Times New Roman" w:hAnsi="Times New Roman" w:cs="Times New Roman"/>
                <w:color w:val="333333"/>
                <w:sz w:val="24"/>
                <w:szCs w:val="24"/>
                <w:lang w:eastAsia="pt-BR"/>
              </w:rPr>
            </w:pPr>
            <w:r w:rsidRPr="00A65E7C">
              <w:rPr>
                <w:rFonts w:ascii="Times New Roman" w:eastAsia="Times New Roman" w:hAnsi="Times New Roman" w:cs="Times New Roman"/>
                <w:color w:val="333333"/>
                <w:sz w:val="24"/>
                <w:szCs w:val="24"/>
                <w:lang w:eastAsia="pt-BR"/>
              </w:rPr>
              <w:t> </w:t>
            </w:r>
          </w:p>
        </w:tc>
        <w:tc>
          <w:tcPr>
            <w:tcW w:w="1354" w:type="dxa"/>
            <w:tcBorders>
              <w:top w:val="nil"/>
              <w:left w:val="nil"/>
              <w:bottom w:val="single" w:sz="4" w:space="0" w:color="000000"/>
              <w:right w:val="single" w:sz="4" w:space="0" w:color="000000"/>
            </w:tcBorders>
            <w:shd w:val="clear" w:color="auto" w:fill="auto"/>
            <w:vAlign w:val="center"/>
            <w:hideMark/>
          </w:tcPr>
          <w:p w14:paraId="7A1527F7" w14:textId="77777777" w:rsidR="00A65E7C" w:rsidRPr="00A65E7C" w:rsidRDefault="00A65E7C" w:rsidP="00A65E7C">
            <w:pPr>
              <w:spacing w:after="0" w:line="240" w:lineRule="auto"/>
              <w:jc w:val="center"/>
              <w:rPr>
                <w:rFonts w:ascii="Times New Roman" w:eastAsia="Times New Roman" w:hAnsi="Times New Roman" w:cs="Times New Roman"/>
                <w:color w:val="333333"/>
                <w:sz w:val="24"/>
                <w:szCs w:val="24"/>
                <w:lang w:eastAsia="pt-BR"/>
              </w:rPr>
            </w:pPr>
            <w:r w:rsidRPr="00A65E7C">
              <w:rPr>
                <w:rFonts w:ascii="Times New Roman" w:eastAsia="Times New Roman" w:hAnsi="Times New Roman" w:cs="Times New Roman"/>
                <w:color w:val="333333"/>
                <w:sz w:val="24"/>
                <w:szCs w:val="24"/>
                <w:lang w:eastAsia="pt-BR"/>
              </w:rPr>
              <w:t> </w:t>
            </w:r>
          </w:p>
        </w:tc>
        <w:tc>
          <w:tcPr>
            <w:tcW w:w="1640" w:type="dxa"/>
            <w:tcBorders>
              <w:top w:val="nil"/>
              <w:left w:val="nil"/>
              <w:bottom w:val="single" w:sz="4" w:space="0" w:color="000000"/>
              <w:right w:val="single" w:sz="4" w:space="0" w:color="000000"/>
            </w:tcBorders>
            <w:shd w:val="clear" w:color="auto" w:fill="auto"/>
            <w:vAlign w:val="center"/>
            <w:hideMark/>
          </w:tcPr>
          <w:p w14:paraId="18AB262B" w14:textId="77777777" w:rsidR="00A65E7C" w:rsidRPr="00A65E7C" w:rsidRDefault="00A65E7C" w:rsidP="00A65E7C">
            <w:pPr>
              <w:spacing w:after="0" w:line="240" w:lineRule="auto"/>
              <w:jc w:val="center"/>
              <w:rPr>
                <w:rFonts w:ascii="Times New Roman" w:eastAsia="Times New Roman" w:hAnsi="Times New Roman" w:cs="Times New Roman"/>
                <w:color w:val="333333"/>
                <w:sz w:val="24"/>
                <w:szCs w:val="24"/>
                <w:lang w:eastAsia="pt-BR"/>
              </w:rPr>
            </w:pPr>
            <w:r w:rsidRPr="00A65E7C">
              <w:rPr>
                <w:rFonts w:ascii="Times New Roman" w:eastAsia="Times New Roman" w:hAnsi="Times New Roman" w:cs="Times New Roman"/>
                <w:color w:val="333333"/>
                <w:sz w:val="24"/>
                <w:szCs w:val="24"/>
                <w:lang w:eastAsia="pt-BR"/>
              </w:rPr>
              <w:t> </w:t>
            </w:r>
          </w:p>
        </w:tc>
        <w:tc>
          <w:tcPr>
            <w:tcW w:w="2580" w:type="dxa"/>
            <w:tcBorders>
              <w:top w:val="nil"/>
              <w:left w:val="nil"/>
              <w:bottom w:val="single" w:sz="4" w:space="0" w:color="000000"/>
              <w:right w:val="single" w:sz="8" w:space="0" w:color="000000"/>
            </w:tcBorders>
            <w:shd w:val="clear" w:color="auto" w:fill="auto"/>
            <w:vAlign w:val="center"/>
            <w:hideMark/>
          </w:tcPr>
          <w:p w14:paraId="78E407C6" w14:textId="77777777" w:rsidR="00A65E7C" w:rsidRPr="00A65E7C" w:rsidRDefault="00A65E7C" w:rsidP="00A65E7C">
            <w:pPr>
              <w:spacing w:after="0" w:line="240" w:lineRule="auto"/>
              <w:jc w:val="center"/>
              <w:rPr>
                <w:rFonts w:ascii="Times New Roman" w:eastAsia="Times New Roman" w:hAnsi="Times New Roman" w:cs="Times New Roman"/>
                <w:color w:val="000000"/>
                <w:sz w:val="24"/>
                <w:szCs w:val="24"/>
                <w:lang w:eastAsia="pt-BR"/>
              </w:rPr>
            </w:pPr>
            <w:r w:rsidRPr="00A65E7C">
              <w:rPr>
                <w:rFonts w:ascii="Times New Roman" w:eastAsia="Times New Roman" w:hAnsi="Times New Roman" w:cs="Times New Roman"/>
                <w:color w:val="000000"/>
                <w:sz w:val="24"/>
                <w:szCs w:val="24"/>
                <w:lang w:eastAsia="pt-BR"/>
              </w:rPr>
              <w:t> </w:t>
            </w:r>
          </w:p>
        </w:tc>
      </w:tr>
      <w:tr w:rsidR="00A65E7C" w:rsidRPr="00A65E7C" w14:paraId="52D1DABB" w14:textId="77777777" w:rsidTr="0044177D">
        <w:trPr>
          <w:trHeight w:val="330"/>
        </w:trPr>
        <w:tc>
          <w:tcPr>
            <w:tcW w:w="8081" w:type="dxa"/>
            <w:gridSpan w:val="5"/>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4BD90A7A" w14:textId="77777777" w:rsidR="00A65E7C" w:rsidRPr="00A65E7C" w:rsidRDefault="00A65E7C" w:rsidP="00A65E7C">
            <w:pPr>
              <w:spacing w:after="0" w:line="240" w:lineRule="auto"/>
              <w:jc w:val="center"/>
              <w:rPr>
                <w:rFonts w:ascii="Times New Roman" w:eastAsia="Times New Roman" w:hAnsi="Times New Roman" w:cs="Times New Roman"/>
                <w:b/>
                <w:bCs/>
                <w:color w:val="333333"/>
                <w:sz w:val="24"/>
                <w:szCs w:val="24"/>
                <w:lang w:eastAsia="pt-BR"/>
              </w:rPr>
            </w:pPr>
            <w:r w:rsidRPr="00A65E7C">
              <w:rPr>
                <w:rFonts w:ascii="Times New Roman" w:eastAsia="Times New Roman" w:hAnsi="Times New Roman" w:cs="Times New Roman"/>
                <w:b/>
                <w:bCs/>
                <w:color w:val="333333"/>
                <w:sz w:val="24"/>
                <w:szCs w:val="24"/>
                <w:lang w:eastAsia="pt-BR"/>
              </w:rPr>
              <w:t>Total de todos os alimentos a serem adquiridos</w:t>
            </w:r>
          </w:p>
        </w:tc>
        <w:tc>
          <w:tcPr>
            <w:tcW w:w="2580" w:type="dxa"/>
            <w:tcBorders>
              <w:top w:val="nil"/>
              <w:left w:val="nil"/>
              <w:bottom w:val="single" w:sz="8" w:space="0" w:color="000000"/>
              <w:right w:val="single" w:sz="8" w:space="0" w:color="000000"/>
            </w:tcBorders>
            <w:shd w:val="clear" w:color="auto" w:fill="auto"/>
            <w:vAlign w:val="center"/>
            <w:hideMark/>
          </w:tcPr>
          <w:p w14:paraId="6073BACB" w14:textId="46C2F1C0" w:rsidR="00AB60B0" w:rsidRPr="00A65E7C" w:rsidRDefault="00A65E7C" w:rsidP="00AB60B0">
            <w:pPr>
              <w:spacing w:after="0" w:line="240" w:lineRule="auto"/>
              <w:jc w:val="right"/>
              <w:rPr>
                <w:rFonts w:ascii="Times New Roman" w:eastAsia="Times New Roman" w:hAnsi="Times New Roman" w:cs="Times New Roman"/>
                <w:b/>
                <w:bCs/>
                <w:color w:val="333333"/>
                <w:sz w:val="24"/>
                <w:szCs w:val="24"/>
                <w:lang w:eastAsia="pt-BR"/>
              </w:rPr>
            </w:pPr>
            <w:r w:rsidRPr="00A65E7C">
              <w:rPr>
                <w:rFonts w:ascii="Times New Roman" w:eastAsia="Times New Roman" w:hAnsi="Times New Roman" w:cs="Times New Roman"/>
                <w:b/>
                <w:bCs/>
                <w:color w:val="333333"/>
                <w:sz w:val="24"/>
                <w:szCs w:val="24"/>
                <w:lang w:eastAsia="pt-BR"/>
              </w:rPr>
              <w:t>17497,30</w:t>
            </w:r>
          </w:p>
        </w:tc>
      </w:tr>
    </w:tbl>
    <w:p w14:paraId="56707FCE" w14:textId="77777777" w:rsidR="000C4E19" w:rsidRPr="004D1BE8" w:rsidRDefault="000C4E19"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0628CC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26801">
        <w:rPr>
          <w:rFonts w:ascii="Times New Roman" w:hAnsi="Times New Roman" w:cs="Times New Roman"/>
          <w:b/>
          <w:bCs/>
        </w:rPr>
        <w:t>Nº0</w:t>
      </w:r>
      <w:r w:rsidR="004B7E50" w:rsidRPr="00C26801">
        <w:rPr>
          <w:rFonts w:ascii="Times New Roman" w:hAnsi="Times New Roman" w:cs="Times New Roman"/>
          <w:b/>
          <w:bCs/>
        </w:rPr>
        <w:t>0</w:t>
      </w:r>
      <w:r w:rsidR="00AB60B0">
        <w:rPr>
          <w:rFonts w:ascii="Times New Roman" w:hAnsi="Times New Roman" w:cs="Times New Roman"/>
          <w:b/>
          <w:bCs/>
        </w:rPr>
        <w:t>2</w:t>
      </w:r>
      <w:r w:rsidR="002C7CD3" w:rsidRPr="00C26801">
        <w:rPr>
          <w:rFonts w:ascii="Times New Roman" w:hAnsi="Times New Roman" w:cs="Times New Roman"/>
          <w:b/>
          <w:bCs/>
        </w:rPr>
        <w:t>/2021</w:t>
      </w:r>
    </w:p>
    <w:p w14:paraId="35FF61CB" w14:textId="77777777" w:rsidR="00C2680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4A3C896F" w:rsidR="007452F0" w:rsidRPr="004D1BE8" w:rsidRDefault="00C2680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CEPI </w:t>
      </w:r>
      <w:r w:rsidR="002A37CD">
        <w:rPr>
          <w:rFonts w:ascii="Times New Roman" w:hAnsi="Times New Roman" w:cs="Times New Roman"/>
          <w:b/>
          <w:bCs/>
          <w:color w:val="auto"/>
        </w:rPr>
        <w:t xml:space="preserve">POLIVALENTE </w:t>
      </w:r>
      <w:r>
        <w:rPr>
          <w:rFonts w:ascii="Times New Roman" w:hAnsi="Times New Roman" w:cs="Times New Roman"/>
          <w:b/>
          <w:bCs/>
          <w:color w:val="auto"/>
        </w:rPr>
        <w:t>DR</w:t>
      </w:r>
      <w:r w:rsidR="002A37CD">
        <w:rPr>
          <w:rFonts w:ascii="Times New Roman" w:hAnsi="Times New Roman" w:cs="Times New Roman"/>
          <w:b/>
          <w:bCs/>
          <w:color w:val="auto"/>
        </w:rPr>
        <w:t>:</w:t>
      </w:r>
      <w:r>
        <w:rPr>
          <w:rFonts w:ascii="Times New Roman" w:hAnsi="Times New Roman" w:cs="Times New Roman"/>
          <w:b/>
          <w:bCs/>
          <w:color w:val="auto"/>
        </w:rPr>
        <w:t xml:space="preserve"> SEBASTIÃO GONÇALVES DE ALMEIDA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4E0A2E">
        <w:rPr>
          <w:rFonts w:ascii="Times New Roman" w:hAnsi="Times New Roman" w:cs="Times New Roman"/>
          <w:b/>
          <w:bCs/>
          <w:color w:val="auto"/>
        </w:rPr>
        <w:t>CNPJ</w:t>
      </w:r>
      <w:r w:rsidR="00ED0A94" w:rsidRPr="004E0A2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89F21D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E0A2E">
        <w:rPr>
          <w:rFonts w:ascii="Times New Roman" w:hAnsi="Times New Roman" w:cs="Times New Roman"/>
          <w:b/>
          <w:bCs/>
        </w:rPr>
        <w:t>0</w:t>
      </w:r>
      <w:r w:rsidR="0044227F" w:rsidRPr="004E0A2E">
        <w:rPr>
          <w:rFonts w:ascii="Times New Roman" w:hAnsi="Times New Roman" w:cs="Times New Roman"/>
          <w:b/>
          <w:bCs/>
        </w:rPr>
        <w:t>0</w:t>
      </w:r>
      <w:r w:rsidR="00AB60B0">
        <w:rPr>
          <w:rFonts w:ascii="Times New Roman" w:hAnsi="Times New Roman" w:cs="Times New Roman"/>
          <w:b/>
          <w:bCs/>
        </w:rPr>
        <w:t>2</w:t>
      </w:r>
      <w:bookmarkStart w:id="0" w:name="_GoBack"/>
      <w:bookmarkEnd w:id="0"/>
      <w:r w:rsidRPr="004E0A2E">
        <w:rPr>
          <w:rFonts w:ascii="Times New Roman" w:hAnsi="Times New Roman" w:cs="Times New Roman"/>
          <w:b/>
          <w:bCs/>
        </w:rPr>
        <w:t>/202</w:t>
      </w:r>
      <w:r w:rsidR="002C7CD3" w:rsidRPr="004E0A2E">
        <w:rPr>
          <w:rFonts w:ascii="Times New Roman" w:hAnsi="Times New Roman" w:cs="Times New Roman"/>
          <w:b/>
          <w:bCs/>
        </w:rPr>
        <w:t>1</w:t>
      </w:r>
    </w:p>
    <w:p w14:paraId="34591437" w14:textId="77777777" w:rsidR="004E0A2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4E0A2E">
        <w:rPr>
          <w:rFonts w:ascii="Times New Roman" w:hAnsi="Times New Roman" w:cs="Times New Roman"/>
          <w:b/>
          <w:bCs/>
          <w:color w:val="auto"/>
        </w:rPr>
        <w:t xml:space="preserve">VELOPE Nº 2 – PROJETO DE VENDA </w:t>
      </w:r>
    </w:p>
    <w:p w14:paraId="7218AE15" w14:textId="1460BE35" w:rsidR="007452F0" w:rsidRPr="004D1BE8" w:rsidRDefault="004E0A2E"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CEPI</w:t>
      </w:r>
      <w:r w:rsidR="002A37CD">
        <w:rPr>
          <w:rFonts w:ascii="Times New Roman" w:hAnsi="Times New Roman" w:cs="Times New Roman"/>
          <w:b/>
          <w:bCs/>
          <w:color w:val="auto"/>
        </w:rPr>
        <w:t xml:space="preserve"> POLIVALENTE</w:t>
      </w:r>
      <w:r>
        <w:rPr>
          <w:rFonts w:ascii="Times New Roman" w:hAnsi="Times New Roman" w:cs="Times New Roman"/>
          <w:b/>
          <w:bCs/>
          <w:color w:val="auto"/>
        </w:rPr>
        <w:t xml:space="preserve"> DR</w:t>
      </w:r>
      <w:r w:rsidR="002A37CD">
        <w:rPr>
          <w:rFonts w:ascii="Times New Roman" w:hAnsi="Times New Roman" w:cs="Times New Roman"/>
          <w:b/>
          <w:bCs/>
          <w:color w:val="auto"/>
        </w:rPr>
        <w:t>:</w:t>
      </w:r>
      <w:r>
        <w:rPr>
          <w:rFonts w:ascii="Times New Roman" w:hAnsi="Times New Roman" w:cs="Times New Roman"/>
          <w:b/>
          <w:bCs/>
          <w:color w:val="auto"/>
        </w:rPr>
        <w:t xml:space="preserve"> SEBASTIÃO GONÇALVES DE ALMEIDA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4E0A2E">
        <w:rPr>
          <w:rFonts w:ascii="Times New Roman" w:hAnsi="Times New Roman" w:cs="Times New Roman"/>
          <w:b/>
          <w:bCs/>
          <w:color w:val="auto"/>
        </w:rPr>
        <w:t>CNPJ</w:t>
      </w:r>
      <w:r w:rsidR="00ED0A94" w:rsidRPr="004E0A2E">
        <w:rPr>
          <w:rFonts w:ascii="Times New Roman" w:hAnsi="Times New Roman" w:cs="Times New Roman"/>
          <w:b/>
          <w:bCs/>
          <w:color w:val="auto"/>
        </w:rPr>
        <w:t xml:space="preserve"> OU CPF/I</w:t>
      </w:r>
      <w:r w:rsidR="00ED0A94">
        <w:rPr>
          <w:rFonts w:ascii="Times New Roman" w:hAnsi="Times New Roman" w:cs="Times New Roman"/>
          <w:b/>
          <w:bCs/>
          <w:color w:val="auto"/>
        </w:rPr>
        <w:t>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643B09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53B2A">
        <w:rPr>
          <w:rFonts w:ascii="Times New Roman" w:hAnsi="Times New Roman" w:cs="Times New Roman"/>
          <w:b/>
          <w:color w:val="000000" w:themeColor="text1"/>
          <w:sz w:val="24"/>
          <w:szCs w:val="24"/>
        </w:rPr>
        <w:t>CEPI POLIVALENTE DR SEBASTIÃO GONÇALVES DE ALMEIDA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253B2A">
        <w:rPr>
          <w:rFonts w:ascii="Times New Roman" w:hAnsi="Times New Roman" w:cs="Times New Roman"/>
          <w:b/>
          <w:bCs/>
          <w:color w:val="000000" w:themeColor="text1"/>
          <w:sz w:val="24"/>
          <w:szCs w:val="24"/>
        </w:rPr>
        <w:t>Rua Professor Domingos Vicente, Quadra 04, Lote 01, Bairro JK no</w:t>
      </w:r>
      <w:r w:rsidRPr="004D1BE8">
        <w:rPr>
          <w:rFonts w:ascii="Times New Roman" w:hAnsi="Times New Roman" w:cs="Times New Roman"/>
          <w:bCs/>
          <w:sz w:val="24"/>
          <w:szCs w:val="24"/>
        </w:rPr>
        <w:t xml:space="preserve"> município de </w:t>
      </w:r>
      <w:r w:rsidR="00253B2A">
        <w:rPr>
          <w:rFonts w:ascii="Times New Roman" w:hAnsi="Times New Roman" w:cs="Times New Roman"/>
          <w:b/>
          <w:bCs/>
          <w:color w:val="000000" w:themeColor="text1"/>
          <w:sz w:val="24"/>
          <w:szCs w:val="24"/>
        </w:rPr>
        <w:t>Uruaçu</w:t>
      </w:r>
      <w:r w:rsidR="00586B70" w:rsidRPr="00253B2A">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4A9727B0"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w:t>
      </w:r>
      <w:r w:rsidR="00253B2A">
        <w:rPr>
          <w:rFonts w:ascii="Times New Roman" w:hAnsi="Times New Roman" w:cs="Times New Roman"/>
          <w:b/>
          <w:sz w:val="24"/>
          <w:szCs w:val="24"/>
          <w:u w:val="single"/>
        </w:rPr>
        <w:t xml:space="preserve">Maurício Ferreira Gomes </w:t>
      </w:r>
      <w:r w:rsidR="00FA6616" w:rsidRPr="004D1BE8">
        <w:rPr>
          <w:rFonts w:ascii="Times New Roman" w:hAnsi="Times New Roman" w:cs="Times New Roman"/>
          <w:b/>
          <w:sz w:val="24"/>
          <w:szCs w:val="24"/>
          <w:u w:val="single"/>
        </w:rPr>
        <w:t>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10148C1"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 xml:space="preserve">scolar </w:t>
      </w:r>
      <w:r w:rsidR="00253B2A">
        <w:rPr>
          <w:b/>
        </w:rPr>
        <w:t>CEPI POLIVALENTE DR SEBASTIÃO GONÇALVES DE ALMEIDA</w:t>
      </w:r>
      <w:r w:rsidR="00586B70" w:rsidRPr="00253B2A">
        <w:rPr>
          <w:bCs/>
        </w:rPr>
        <w:t>,</w:t>
      </w:r>
      <w:r w:rsidR="00586B70" w:rsidRPr="00586B70">
        <w:rPr>
          <w:bCs/>
        </w:rPr>
        <w:t xml:space="preserve"> </w:t>
      </w:r>
      <w:r w:rsidRPr="00586B70">
        <w:t>situada à</w:t>
      </w:r>
      <w:r w:rsidRPr="00586B70">
        <w:rPr>
          <w:rStyle w:val="Forte"/>
        </w:rPr>
        <w:t> </w:t>
      </w:r>
      <w:r w:rsidR="00AF38F4">
        <w:rPr>
          <w:b/>
          <w:bCs/>
        </w:rPr>
        <w:t>Rua Professor Domingos Vicente</w:t>
      </w:r>
      <w:r w:rsidR="00586B70" w:rsidRPr="00253B2A">
        <w:rPr>
          <w:b/>
          <w:bCs/>
        </w:rPr>
        <w:t>,</w:t>
      </w:r>
      <w:r w:rsidR="007D0D95">
        <w:rPr>
          <w:b/>
          <w:bCs/>
        </w:rPr>
        <w:t xml:space="preserve"> Quadra 04, Lote 01, Bairro JK</w:t>
      </w:r>
      <w:r w:rsidR="00AF38F4">
        <w:rPr>
          <w:b/>
          <w:bCs/>
        </w:rPr>
        <w:t>,</w:t>
      </w:r>
      <w:r w:rsidR="00586B70" w:rsidRPr="00586B70">
        <w:rPr>
          <w:bCs/>
        </w:rPr>
        <w:t xml:space="preserve"> </w:t>
      </w:r>
      <w:r w:rsidRPr="00586B70">
        <w:t>município de </w:t>
      </w:r>
      <w:r w:rsidR="007D0D95">
        <w:rPr>
          <w:b/>
          <w:bCs/>
        </w:rPr>
        <w:t>Uruaçu</w:t>
      </w:r>
      <w:r w:rsidR="00586B70" w:rsidRPr="007D0D95">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7B6FBE9F" w:rsidR="007452F0" w:rsidRPr="00007876" w:rsidRDefault="0000787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Uruaçu -GO</w:t>
      </w:r>
      <w:r w:rsidR="007452F0" w:rsidRPr="00007876">
        <w:rPr>
          <w:rFonts w:ascii="Times New Roman" w:hAnsi="Times New Roman" w:cs="Times New Roman"/>
          <w:color w:val="000000"/>
          <w:sz w:val="24"/>
          <w:szCs w:val="24"/>
        </w:rPr>
        <w:t xml:space="preserve">, aos </w:t>
      </w:r>
      <w:proofErr w:type="gramStart"/>
      <w:r w:rsidR="00377AAB">
        <w:rPr>
          <w:rFonts w:ascii="Times New Roman" w:hAnsi="Times New Roman" w:cs="Times New Roman"/>
          <w:color w:val="000000"/>
          <w:sz w:val="24"/>
          <w:szCs w:val="24"/>
        </w:rPr>
        <w:t>22</w:t>
      </w:r>
      <w:r w:rsidR="007348A4">
        <w:rPr>
          <w:rFonts w:ascii="Times New Roman" w:hAnsi="Times New Roman" w:cs="Times New Roman"/>
          <w:color w:val="000000"/>
          <w:sz w:val="24"/>
          <w:szCs w:val="24"/>
        </w:rPr>
        <w:t xml:space="preserve"> </w:t>
      </w:r>
      <w:r w:rsidR="00586B70" w:rsidRPr="000078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dias</w:t>
      </w:r>
      <w:proofErr w:type="gramEnd"/>
      <w:r>
        <w:rPr>
          <w:rFonts w:ascii="Times New Roman" w:hAnsi="Times New Roman" w:cs="Times New Roman"/>
          <w:color w:val="000000"/>
          <w:sz w:val="24"/>
          <w:szCs w:val="24"/>
        </w:rPr>
        <w:t xml:space="preserve"> do mês de</w:t>
      </w:r>
      <w:r w:rsidR="00377AAB">
        <w:rPr>
          <w:rFonts w:ascii="Times New Roman" w:hAnsi="Times New Roman" w:cs="Times New Roman"/>
          <w:color w:val="000000"/>
          <w:sz w:val="24"/>
          <w:szCs w:val="24"/>
        </w:rPr>
        <w:t xml:space="preserve"> DEZEMBRO</w:t>
      </w:r>
      <w:r>
        <w:rPr>
          <w:rFonts w:ascii="Times New Roman" w:hAnsi="Times New Roman" w:cs="Times New Roman"/>
          <w:color w:val="000000"/>
          <w:sz w:val="24"/>
          <w:szCs w:val="24"/>
        </w:rPr>
        <w:t xml:space="preserve"> </w:t>
      </w:r>
      <w:r w:rsidR="00377AAB">
        <w:rPr>
          <w:rFonts w:ascii="Times New Roman" w:hAnsi="Times New Roman" w:cs="Times New Roman"/>
          <w:color w:val="000000"/>
          <w:sz w:val="24"/>
          <w:szCs w:val="24"/>
        </w:rPr>
        <w:t xml:space="preserve"> de</w:t>
      </w:r>
      <w:r w:rsidR="007452F0" w:rsidRPr="00007876">
        <w:rPr>
          <w:rFonts w:ascii="Times New Roman" w:hAnsi="Times New Roman" w:cs="Times New Roman"/>
          <w:color w:val="000000"/>
          <w:sz w:val="24"/>
          <w:szCs w:val="24"/>
        </w:rPr>
        <w:t xml:space="preserve"> 20</w:t>
      </w:r>
      <w:r w:rsidR="00593664" w:rsidRPr="00007876">
        <w:rPr>
          <w:rFonts w:ascii="Times New Roman" w:hAnsi="Times New Roman" w:cs="Times New Roman"/>
          <w:color w:val="000000"/>
          <w:sz w:val="24"/>
          <w:szCs w:val="24"/>
        </w:rPr>
        <w:t>2</w:t>
      </w:r>
      <w:r w:rsidR="008236CE" w:rsidRPr="00007876">
        <w:rPr>
          <w:rFonts w:ascii="Times New Roman" w:hAnsi="Times New Roman" w:cs="Times New Roman"/>
          <w:color w:val="000000"/>
          <w:sz w:val="24"/>
          <w:szCs w:val="24"/>
        </w:rPr>
        <w:t>0</w:t>
      </w:r>
      <w:r w:rsidR="007452F0" w:rsidRPr="00007876">
        <w:rPr>
          <w:rFonts w:ascii="Times New Roman" w:hAnsi="Times New Roman" w:cs="Times New Roman"/>
          <w:color w:val="000000"/>
          <w:sz w:val="24"/>
          <w:szCs w:val="24"/>
        </w:rPr>
        <w:t>.</w:t>
      </w:r>
    </w:p>
    <w:p w14:paraId="07337CF4" w14:textId="30AE21F7" w:rsidR="007452F0" w:rsidRDefault="007452F0" w:rsidP="00007876">
      <w:pPr>
        <w:spacing w:after="150"/>
        <w:rPr>
          <w:rFonts w:ascii="Times New Roman" w:hAnsi="Times New Roman" w:cs="Times New Roman"/>
          <w:color w:val="000000"/>
          <w:sz w:val="24"/>
          <w:szCs w:val="24"/>
        </w:rPr>
      </w:pPr>
      <w:r w:rsidRPr="00007876">
        <w:rPr>
          <w:rFonts w:ascii="Times New Roman" w:hAnsi="Times New Roman" w:cs="Times New Roman"/>
          <w:color w:val="000000"/>
          <w:sz w:val="24"/>
          <w:szCs w:val="24"/>
        </w:rPr>
        <w:t>.</w:t>
      </w:r>
      <w:r w:rsidR="00007876">
        <w:rPr>
          <w:rFonts w:ascii="Times New Roman" w:hAnsi="Times New Roman" w:cs="Times New Roman"/>
          <w:color w:val="000000"/>
          <w:sz w:val="24"/>
          <w:szCs w:val="24"/>
        </w:rPr>
        <w:t xml:space="preserve">                                      </w:t>
      </w:r>
      <w:r w:rsidR="007348A4">
        <w:rPr>
          <w:rFonts w:ascii="Times New Roman" w:hAnsi="Times New Roman" w:cs="Times New Roman"/>
          <w:color w:val="000000"/>
          <w:sz w:val="24"/>
          <w:szCs w:val="24"/>
        </w:rPr>
        <w:t xml:space="preserve"> </w:t>
      </w:r>
    </w:p>
    <w:p w14:paraId="3BEC8A3B" w14:textId="77777777" w:rsidR="00377AAB" w:rsidRDefault="00377AAB" w:rsidP="00007876">
      <w:pPr>
        <w:spacing w:after="150"/>
        <w:rPr>
          <w:rFonts w:ascii="Times New Roman" w:hAnsi="Times New Roman" w:cs="Times New Roman"/>
          <w:color w:val="000000"/>
          <w:sz w:val="24"/>
          <w:szCs w:val="24"/>
        </w:rPr>
      </w:pPr>
    </w:p>
    <w:p w14:paraId="7C7FD598" w14:textId="77777777" w:rsidR="00377AAB" w:rsidRDefault="00377AAB" w:rsidP="00007876">
      <w:pPr>
        <w:spacing w:after="150"/>
        <w:rPr>
          <w:rFonts w:ascii="Times New Roman" w:hAnsi="Times New Roman" w:cs="Times New Roman"/>
          <w:color w:val="000000"/>
          <w:sz w:val="24"/>
          <w:szCs w:val="24"/>
        </w:rPr>
      </w:pPr>
    </w:p>
    <w:p w14:paraId="061C9C47" w14:textId="5E202473" w:rsidR="00007876" w:rsidRPr="007348A4" w:rsidRDefault="00007876" w:rsidP="007348A4">
      <w:pPr>
        <w:spacing w:after="0"/>
        <w:rPr>
          <w:rFonts w:ascii="Times New Roman" w:hAnsi="Times New Roman" w:cs="Times New Roman"/>
          <w:b/>
          <w:color w:val="000000"/>
          <w:sz w:val="24"/>
          <w:szCs w:val="24"/>
        </w:rPr>
      </w:pPr>
      <w:r w:rsidRPr="007348A4">
        <w:rPr>
          <w:rFonts w:ascii="Times New Roman" w:hAnsi="Times New Roman" w:cs="Times New Roman"/>
          <w:b/>
          <w:color w:val="000000"/>
          <w:sz w:val="24"/>
          <w:szCs w:val="24"/>
        </w:rPr>
        <w:t xml:space="preserve">                                         MICHELL CAMPOS DE ÁVILA TEIXEIRA</w:t>
      </w:r>
    </w:p>
    <w:p w14:paraId="12234651" w14:textId="3CA28B6F" w:rsidR="00007876" w:rsidRPr="007348A4" w:rsidRDefault="00007876" w:rsidP="007348A4">
      <w:pPr>
        <w:spacing w:after="0"/>
        <w:rPr>
          <w:rFonts w:ascii="Times New Roman" w:hAnsi="Times New Roman" w:cs="Times New Roman"/>
          <w:b/>
          <w:color w:val="000000"/>
          <w:sz w:val="24"/>
          <w:szCs w:val="24"/>
        </w:rPr>
      </w:pPr>
      <w:r w:rsidRPr="007348A4">
        <w:rPr>
          <w:rFonts w:ascii="Times New Roman" w:hAnsi="Times New Roman" w:cs="Times New Roman"/>
          <w:b/>
          <w:color w:val="000000"/>
          <w:sz w:val="24"/>
          <w:szCs w:val="24"/>
        </w:rPr>
        <w:t xml:space="preserve">    </w:t>
      </w:r>
      <w:r w:rsidR="007348A4" w:rsidRPr="007348A4">
        <w:rPr>
          <w:rFonts w:ascii="Times New Roman" w:hAnsi="Times New Roman" w:cs="Times New Roman"/>
          <w:b/>
          <w:color w:val="000000"/>
          <w:sz w:val="24"/>
          <w:szCs w:val="24"/>
        </w:rPr>
        <w:t xml:space="preserve">                PRESIDENTE DO CONSELHO ESCOLAR MAURÍCIO FERREIRA GOMES</w:t>
      </w:r>
    </w:p>
    <w:p w14:paraId="42CC02A8" w14:textId="6F02C7B9" w:rsidR="007348A4" w:rsidRDefault="007348A4" w:rsidP="00007876">
      <w:pPr>
        <w:spacing w:after="150"/>
        <w:rPr>
          <w:rFonts w:ascii="Times New Roman" w:hAnsi="Times New Roman" w:cs="Times New Roman"/>
          <w:color w:val="000000"/>
          <w:sz w:val="24"/>
          <w:szCs w:val="24"/>
        </w:rPr>
      </w:pPr>
    </w:p>
    <w:p w14:paraId="4F321218" w14:textId="77777777" w:rsidR="00377AAB" w:rsidRDefault="00377AAB" w:rsidP="00007876">
      <w:pPr>
        <w:spacing w:after="150"/>
        <w:rPr>
          <w:rFonts w:ascii="Times New Roman" w:hAnsi="Times New Roman" w:cs="Times New Roman"/>
          <w:color w:val="000000"/>
          <w:sz w:val="24"/>
          <w:szCs w:val="24"/>
        </w:rPr>
      </w:pPr>
    </w:p>
    <w:p w14:paraId="4EECEF85" w14:textId="77777777" w:rsidR="00377AAB" w:rsidRDefault="00377AAB" w:rsidP="00007876">
      <w:pPr>
        <w:spacing w:after="150"/>
        <w:rPr>
          <w:rFonts w:ascii="Times New Roman" w:hAnsi="Times New Roman" w:cs="Times New Roman"/>
          <w:color w:val="000000"/>
          <w:sz w:val="24"/>
          <w:szCs w:val="24"/>
        </w:rPr>
      </w:pPr>
    </w:p>
    <w:p w14:paraId="72ADA21F" w14:textId="77777777" w:rsidR="00377AAB" w:rsidRDefault="00377AAB" w:rsidP="00007876">
      <w:pPr>
        <w:spacing w:after="150"/>
        <w:rPr>
          <w:rFonts w:ascii="Times New Roman" w:hAnsi="Times New Roman" w:cs="Times New Roman"/>
          <w:color w:val="000000"/>
          <w:sz w:val="24"/>
          <w:szCs w:val="24"/>
        </w:rPr>
      </w:pPr>
    </w:p>
    <w:p w14:paraId="58B4F1D3" w14:textId="2359D34E" w:rsidR="007348A4" w:rsidRDefault="007348A4" w:rsidP="00007876">
      <w:pPr>
        <w:spacing w:after="150"/>
        <w:rPr>
          <w:rFonts w:ascii="Times New Roman" w:hAnsi="Times New Roman" w:cs="Times New Roman"/>
          <w:color w:val="000000"/>
          <w:sz w:val="24"/>
          <w:szCs w:val="24"/>
        </w:rPr>
      </w:pPr>
    </w:p>
    <w:p w14:paraId="480C1141" w14:textId="1EA1CA52" w:rsidR="007348A4" w:rsidRPr="007348A4" w:rsidRDefault="007348A4" w:rsidP="00007876">
      <w:pPr>
        <w:spacing w:after="15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7348A4">
        <w:rPr>
          <w:rFonts w:ascii="Times New Roman" w:hAnsi="Times New Roman" w:cs="Times New Roman"/>
          <w:b/>
          <w:color w:val="000000"/>
          <w:sz w:val="24"/>
          <w:szCs w:val="24"/>
        </w:rPr>
        <w:t>CEPI POLIVALENTE DR SEBASTIÃO GONÇALVES DE ALMEIDA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007876">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7F7DD" w14:textId="77777777" w:rsidR="00677DE2" w:rsidRDefault="00677DE2" w:rsidP="004C0DC1">
      <w:pPr>
        <w:spacing w:after="0" w:line="240" w:lineRule="auto"/>
      </w:pPr>
      <w:r>
        <w:separator/>
      </w:r>
    </w:p>
  </w:endnote>
  <w:endnote w:type="continuationSeparator" w:id="0">
    <w:p w14:paraId="4CAF6513" w14:textId="77777777" w:rsidR="00677DE2" w:rsidRDefault="00677D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0C4E19" w:rsidRDefault="000C4E19" w:rsidP="00A62820">
    <w:pPr>
      <w:pStyle w:val="Rodap"/>
      <w:pBdr>
        <w:bottom w:val="single" w:sz="12" w:space="1" w:color="auto"/>
      </w:pBdr>
      <w:tabs>
        <w:tab w:val="left" w:pos="6510"/>
      </w:tabs>
      <w:jc w:val="center"/>
    </w:pPr>
    <w:r>
      <w:t>Chamada Pública 2021/1</w:t>
    </w:r>
  </w:p>
  <w:p w14:paraId="1E2543C9" w14:textId="77777777" w:rsidR="000C4E19" w:rsidRDefault="000C4E19" w:rsidP="00882B6E">
    <w:pPr>
      <w:pStyle w:val="Rodap"/>
      <w:pBdr>
        <w:bottom w:val="single" w:sz="12" w:space="1" w:color="auto"/>
      </w:pBdr>
      <w:tabs>
        <w:tab w:val="left" w:pos="6510"/>
      </w:tabs>
      <w:jc w:val="center"/>
    </w:pPr>
  </w:p>
  <w:p w14:paraId="16A6284D" w14:textId="77777777" w:rsidR="000C4E19" w:rsidRPr="00ED6BBB" w:rsidRDefault="000C4E1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BBD7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0C4E19" w:rsidRDefault="000C4E1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0C4E19" w:rsidRDefault="000C4E19"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0C4E19" w:rsidRPr="00ED6BBB" w:rsidRDefault="000C4E1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0C4E19" w:rsidRDefault="000C4E19" w:rsidP="00882B6E">
    <w:pPr>
      <w:pStyle w:val="Rodap"/>
    </w:pPr>
  </w:p>
  <w:p w14:paraId="36DDDEF8" w14:textId="77777777" w:rsidR="000C4E19" w:rsidRPr="00283531" w:rsidRDefault="000C4E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3B162" w14:textId="77777777" w:rsidR="00677DE2" w:rsidRDefault="00677DE2" w:rsidP="004C0DC1">
      <w:pPr>
        <w:spacing w:after="0" w:line="240" w:lineRule="auto"/>
      </w:pPr>
      <w:r>
        <w:separator/>
      </w:r>
    </w:p>
  </w:footnote>
  <w:footnote w:type="continuationSeparator" w:id="0">
    <w:p w14:paraId="7194A500" w14:textId="77777777" w:rsidR="00677DE2" w:rsidRDefault="00677D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C4E19" w:rsidRDefault="000C4E1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C4E19" w:rsidRPr="000520B9" w:rsidRDefault="000C4E1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7876"/>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769"/>
    <w:rsid w:val="000562DA"/>
    <w:rsid w:val="000631AC"/>
    <w:rsid w:val="00067E0B"/>
    <w:rsid w:val="00073055"/>
    <w:rsid w:val="000753E7"/>
    <w:rsid w:val="00080D12"/>
    <w:rsid w:val="00082716"/>
    <w:rsid w:val="00082F69"/>
    <w:rsid w:val="0008405E"/>
    <w:rsid w:val="000840C6"/>
    <w:rsid w:val="000923AB"/>
    <w:rsid w:val="000A0F5A"/>
    <w:rsid w:val="000B797E"/>
    <w:rsid w:val="000C4E19"/>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107"/>
    <w:rsid w:val="00134846"/>
    <w:rsid w:val="001427A5"/>
    <w:rsid w:val="00143B3D"/>
    <w:rsid w:val="00144463"/>
    <w:rsid w:val="001453DA"/>
    <w:rsid w:val="00150F32"/>
    <w:rsid w:val="001530DF"/>
    <w:rsid w:val="00153941"/>
    <w:rsid w:val="00156A08"/>
    <w:rsid w:val="00160792"/>
    <w:rsid w:val="00163EA0"/>
    <w:rsid w:val="001720FC"/>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B2A"/>
    <w:rsid w:val="00254AB3"/>
    <w:rsid w:val="00264268"/>
    <w:rsid w:val="00265B2C"/>
    <w:rsid w:val="00267746"/>
    <w:rsid w:val="00283CA5"/>
    <w:rsid w:val="00284AD7"/>
    <w:rsid w:val="00287ADF"/>
    <w:rsid w:val="00297C3D"/>
    <w:rsid w:val="002A136A"/>
    <w:rsid w:val="002A1CA9"/>
    <w:rsid w:val="002A33E8"/>
    <w:rsid w:val="002A37CD"/>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22A5"/>
    <w:rsid w:val="002E6AC8"/>
    <w:rsid w:val="002E6C2F"/>
    <w:rsid w:val="00311CC6"/>
    <w:rsid w:val="00311CE0"/>
    <w:rsid w:val="00313ABE"/>
    <w:rsid w:val="00313D95"/>
    <w:rsid w:val="00314D80"/>
    <w:rsid w:val="0031768B"/>
    <w:rsid w:val="00320033"/>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091"/>
    <w:rsid w:val="003708B3"/>
    <w:rsid w:val="00377AAB"/>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77D"/>
    <w:rsid w:val="0044227F"/>
    <w:rsid w:val="0044290E"/>
    <w:rsid w:val="00442B6D"/>
    <w:rsid w:val="0044313E"/>
    <w:rsid w:val="00447570"/>
    <w:rsid w:val="004500C2"/>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2E"/>
    <w:rsid w:val="004E0AD3"/>
    <w:rsid w:val="004F5CBF"/>
    <w:rsid w:val="005012E6"/>
    <w:rsid w:val="0050154A"/>
    <w:rsid w:val="00503889"/>
    <w:rsid w:val="00503899"/>
    <w:rsid w:val="005049A1"/>
    <w:rsid w:val="00512C56"/>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5F7EB2"/>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77DE2"/>
    <w:rsid w:val="0068073D"/>
    <w:rsid w:val="006849E8"/>
    <w:rsid w:val="00685492"/>
    <w:rsid w:val="00686D75"/>
    <w:rsid w:val="0068737C"/>
    <w:rsid w:val="006A0038"/>
    <w:rsid w:val="006A3B16"/>
    <w:rsid w:val="006A6C40"/>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48A4"/>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54D"/>
    <w:rsid w:val="007A1C1E"/>
    <w:rsid w:val="007A2410"/>
    <w:rsid w:val="007A3D93"/>
    <w:rsid w:val="007A554E"/>
    <w:rsid w:val="007A7BF5"/>
    <w:rsid w:val="007B16AB"/>
    <w:rsid w:val="007B2900"/>
    <w:rsid w:val="007B63F7"/>
    <w:rsid w:val="007B6E93"/>
    <w:rsid w:val="007C51DD"/>
    <w:rsid w:val="007C6462"/>
    <w:rsid w:val="007C7B73"/>
    <w:rsid w:val="007C7EA2"/>
    <w:rsid w:val="007D0D95"/>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05A0"/>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BC3"/>
    <w:rsid w:val="00973C80"/>
    <w:rsid w:val="009865CD"/>
    <w:rsid w:val="0099051F"/>
    <w:rsid w:val="00990F5D"/>
    <w:rsid w:val="00993066"/>
    <w:rsid w:val="00993400"/>
    <w:rsid w:val="009936BF"/>
    <w:rsid w:val="009946E2"/>
    <w:rsid w:val="009977FD"/>
    <w:rsid w:val="009A160B"/>
    <w:rsid w:val="009A367D"/>
    <w:rsid w:val="009B29DB"/>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1FA"/>
    <w:rsid w:val="00A5743A"/>
    <w:rsid w:val="00A610ED"/>
    <w:rsid w:val="00A62820"/>
    <w:rsid w:val="00A63D62"/>
    <w:rsid w:val="00A6588F"/>
    <w:rsid w:val="00A65E7C"/>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0B0"/>
    <w:rsid w:val="00AB6F14"/>
    <w:rsid w:val="00AC3473"/>
    <w:rsid w:val="00AD0A8B"/>
    <w:rsid w:val="00AD29C9"/>
    <w:rsid w:val="00AD3FA1"/>
    <w:rsid w:val="00AD4F18"/>
    <w:rsid w:val="00AD5376"/>
    <w:rsid w:val="00AD5CC4"/>
    <w:rsid w:val="00AF16F4"/>
    <w:rsid w:val="00AF248E"/>
    <w:rsid w:val="00AF38F4"/>
    <w:rsid w:val="00AF4FEA"/>
    <w:rsid w:val="00B009D1"/>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801"/>
    <w:rsid w:val="00C26B62"/>
    <w:rsid w:val="00C26EDC"/>
    <w:rsid w:val="00C36050"/>
    <w:rsid w:val="00C42D72"/>
    <w:rsid w:val="00C43659"/>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4270"/>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53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0030"/>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D96"/>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AED"/>
    <w:rsid w:val="00F31C05"/>
    <w:rsid w:val="00F34C7D"/>
    <w:rsid w:val="00F36ECA"/>
    <w:rsid w:val="00F3779D"/>
    <w:rsid w:val="00F40D2D"/>
    <w:rsid w:val="00F42649"/>
    <w:rsid w:val="00F42875"/>
    <w:rsid w:val="00F43C6D"/>
    <w:rsid w:val="00F43CD4"/>
    <w:rsid w:val="00F50409"/>
    <w:rsid w:val="00F52F58"/>
    <w:rsid w:val="00F54471"/>
    <w:rsid w:val="00F556B3"/>
    <w:rsid w:val="00F56579"/>
    <w:rsid w:val="00F5745F"/>
    <w:rsid w:val="00F616CD"/>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4CE4"/>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98708DE5-4B51-49CD-BE80-D35E736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0153576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38365500">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651933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189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176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4C649-6E45-4789-94CF-CE48E126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4458</Words>
  <Characters>24074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Nathalia de Souza Martins</cp:lastModifiedBy>
  <cp:revision>3</cp:revision>
  <cp:lastPrinted>2019-10-18T12:49:00Z</cp:lastPrinted>
  <dcterms:created xsi:type="dcterms:W3CDTF">2020-12-23T18:16:00Z</dcterms:created>
  <dcterms:modified xsi:type="dcterms:W3CDTF">2020-12-23T18:25:00Z</dcterms:modified>
</cp:coreProperties>
</file>