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E6" w:rsidRDefault="00C636E6" w:rsidP="00336001">
      <w:pPr>
        <w:tabs>
          <w:tab w:val="left" w:pos="0"/>
        </w:tabs>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E D I T A L D E CHAMADA PÚBLICA Nº.  00</w:t>
      </w:r>
      <w:r>
        <w:rPr>
          <w:rFonts w:ascii="Times New Roman" w:eastAsia="Times New Roman" w:hAnsi="Times New Roman" w:cs="Times New Roman"/>
          <w:b/>
          <w:sz w:val="24"/>
          <w:szCs w:val="24"/>
          <w:lang w:eastAsia="pt-BR"/>
        </w:rPr>
        <w:t>3</w:t>
      </w:r>
      <w:r w:rsidRPr="00C636E6">
        <w:rPr>
          <w:rFonts w:ascii="Times New Roman" w:eastAsia="Times New Roman" w:hAnsi="Times New Roman" w:cs="Times New Roman"/>
          <w:b/>
          <w:sz w:val="24"/>
          <w:szCs w:val="24"/>
          <w:lang w:eastAsia="pt-BR"/>
        </w:rPr>
        <w:t xml:space="preserve"> / 2014</w:t>
      </w:r>
    </w:p>
    <w:p w:rsidR="00B900C9" w:rsidRPr="00C636E6" w:rsidRDefault="004F4CD6" w:rsidP="00336001">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B900C9">
        <w:rPr>
          <w:rFonts w:ascii="Times New Roman" w:eastAsia="Times New Roman" w:hAnsi="Times New Roman" w:cs="Times New Roman"/>
          <w:b/>
          <w:sz w:val="24"/>
          <w:szCs w:val="24"/>
          <w:lang w:eastAsia="pt-BR"/>
        </w:rPr>
        <w:t>)</w:t>
      </w:r>
    </w:p>
    <w:p w:rsidR="00C636E6" w:rsidRPr="00C636E6" w:rsidRDefault="00C636E6" w:rsidP="00C636E6">
      <w:pPr>
        <w:spacing w:after="0" w:line="360" w:lineRule="auto"/>
        <w:jc w:val="both"/>
        <w:rPr>
          <w:rFonts w:ascii="Times New Roman" w:eastAsia="Times New Roman" w:hAnsi="Times New Roman" w:cs="Times New Roman"/>
          <w:sz w:val="24"/>
          <w:szCs w:val="24"/>
          <w:lang w:val="pt-PT" w:eastAsia="pt-BR"/>
        </w:rPr>
      </w:pPr>
    </w:p>
    <w:p w:rsidR="00C636E6" w:rsidRPr="00C636E6" w:rsidRDefault="00C636E6" w:rsidP="00C636E6">
      <w:pPr>
        <w:spacing w:after="0" w:line="360" w:lineRule="auto"/>
        <w:jc w:val="both"/>
        <w:rPr>
          <w:rFonts w:ascii="Times New Roman" w:eastAsia="Times New Roman" w:hAnsi="Times New Roman" w:cs="Times New Roman"/>
          <w:b/>
          <w:sz w:val="24"/>
          <w:szCs w:val="24"/>
          <w:lang w:val="pt-PT" w:eastAsia="pt-BR"/>
        </w:rPr>
      </w:pPr>
      <w:r w:rsidRPr="00C636E6">
        <w:rPr>
          <w:rFonts w:ascii="Times New Roman" w:eastAsia="Times New Roman" w:hAnsi="Times New Roman" w:cs="Times New Roman"/>
          <w:sz w:val="24"/>
          <w:szCs w:val="24"/>
          <w:lang w:val="pt-PT" w:eastAsia="pt-BR"/>
        </w:rPr>
        <w:t>O Conselho Escolar Unidos Para Uma Vida Melhor</w:t>
      </w:r>
      <w:r w:rsidR="005B2B82">
        <w:rPr>
          <w:rFonts w:ascii="Times New Roman" w:eastAsia="Times New Roman" w:hAnsi="Times New Roman" w:cs="Times New Roman"/>
          <w:sz w:val="24"/>
          <w:szCs w:val="24"/>
          <w:lang w:val="pt-PT" w:eastAsia="pt-BR"/>
        </w:rPr>
        <w:t xml:space="preserve"> </w:t>
      </w:r>
      <w:r w:rsidRPr="00C636E6">
        <w:rPr>
          <w:rFonts w:ascii="Times New Roman" w:eastAsia="Times New Roman" w:hAnsi="Times New Roman" w:cs="Times New Roman"/>
          <w:sz w:val="24"/>
          <w:szCs w:val="24"/>
          <w:lang w:val="pt-PT" w:eastAsia="pt-BR"/>
        </w:rPr>
        <w:t xml:space="preserve">da Unidade Escolar </w:t>
      </w:r>
      <w:r w:rsidRPr="00C636E6">
        <w:rPr>
          <w:rFonts w:ascii="Times New Roman" w:eastAsia="Times New Roman" w:hAnsi="Times New Roman" w:cs="Times New Roman"/>
          <w:b/>
          <w:sz w:val="24"/>
          <w:szCs w:val="24"/>
          <w:lang w:val="pt-PT" w:eastAsia="pt-BR"/>
        </w:rPr>
        <w:t>Colégio Estadual Joaquim de Souza Fagundes</w:t>
      </w:r>
      <w:r w:rsidRPr="00C636E6">
        <w:rPr>
          <w:rFonts w:ascii="Times New Roman" w:eastAsia="Times New Roman" w:hAnsi="Times New Roman" w:cs="Times New Roman"/>
          <w:sz w:val="24"/>
          <w:szCs w:val="24"/>
          <w:lang w:val="pt-PT" w:eastAsia="pt-BR"/>
        </w:rPr>
        <w:t xml:space="preserve">  município de Teresina no Estado de Goiás, pessoa jurídica de Direito Privado, com sede  na Av: Pedro ÁlvaresCabral S/N  – Centro Teresina de Goás, inscrita no CNPJ/MF sob o nº (00.755.683/001-97), neste ato representado pelo Presidente do Conselho o (a) Sr</w:t>
      </w:r>
      <w:r w:rsidR="005B2B82">
        <w:rPr>
          <w:rFonts w:ascii="Times New Roman" w:eastAsia="Times New Roman" w:hAnsi="Times New Roman" w:cs="Times New Roman"/>
          <w:sz w:val="24"/>
          <w:szCs w:val="24"/>
          <w:lang w:val="pt-PT" w:eastAsia="pt-BR"/>
        </w:rPr>
        <w:t xml:space="preserve"> (a) </w:t>
      </w:r>
      <w:r w:rsidRPr="00C636E6">
        <w:rPr>
          <w:rFonts w:ascii="Times New Roman" w:eastAsia="Times New Roman" w:hAnsi="Times New Roman" w:cs="Times New Roman"/>
          <w:sz w:val="24"/>
          <w:szCs w:val="24"/>
          <w:lang w:val="pt-PT" w:eastAsia="pt-BR"/>
        </w:rPr>
        <w:t>Divino Francisco Amancio, Graduado em letras</w:t>
      </w:r>
      <w:r w:rsidR="005B2B82">
        <w:rPr>
          <w:rFonts w:ascii="Times New Roman" w:eastAsia="Times New Roman" w:hAnsi="Times New Roman" w:cs="Times New Roman"/>
          <w:sz w:val="24"/>
          <w:szCs w:val="24"/>
          <w:lang w:val="pt-PT" w:eastAsia="pt-BR"/>
        </w:rPr>
        <w:t>,</w:t>
      </w:r>
      <w:r w:rsidRPr="00C636E6">
        <w:rPr>
          <w:rFonts w:ascii="Times New Roman" w:eastAsia="Times New Roman" w:hAnsi="Times New Roman" w:cs="Times New Roman"/>
          <w:sz w:val="24"/>
          <w:szCs w:val="24"/>
          <w:lang w:val="pt-PT" w:eastAsia="pt-BR"/>
        </w:rPr>
        <w:t xml:space="preserve">  inscrito (a) no CPF/MF sob o nº 096.730.241-20, Carteira de Identidade nº 128305,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36E6">
        <w:rPr>
          <w:rFonts w:ascii="Times New Roman" w:eastAsia="Times New Roman" w:hAnsi="Times New Roman" w:cs="Times New Roman"/>
          <w:b/>
          <w:sz w:val="24"/>
          <w:szCs w:val="24"/>
          <w:lang w:val="pt-PT" w:eastAsia="pt-BR"/>
        </w:rPr>
        <w:t>0</w:t>
      </w:r>
      <w:r w:rsidR="005B2B82">
        <w:rPr>
          <w:rFonts w:ascii="Times New Roman" w:eastAsia="Times New Roman" w:hAnsi="Times New Roman" w:cs="Times New Roman"/>
          <w:b/>
          <w:sz w:val="24"/>
          <w:szCs w:val="24"/>
          <w:lang w:val="pt-PT" w:eastAsia="pt-BR"/>
        </w:rPr>
        <w:t>1</w:t>
      </w:r>
      <w:r w:rsidRPr="00C636E6">
        <w:rPr>
          <w:rFonts w:ascii="Times New Roman" w:eastAsia="Times New Roman" w:hAnsi="Times New Roman" w:cs="Times New Roman"/>
          <w:b/>
          <w:sz w:val="24"/>
          <w:szCs w:val="24"/>
          <w:lang w:val="pt-PT" w:eastAsia="pt-BR"/>
        </w:rPr>
        <w:t>/0</w:t>
      </w:r>
      <w:r>
        <w:rPr>
          <w:rFonts w:ascii="Times New Roman" w:eastAsia="Times New Roman" w:hAnsi="Times New Roman" w:cs="Times New Roman"/>
          <w:b/>
          <w:sz w:val="24"/>
          <w:szCs w:val="24"/>
          <w:lang w:val="pt-PT" w:eastAsia="pt-BR"/>
        </w:rPr>
        <w:t>8</w:t>
      </w:r>
      <w:r w:rsidRPr="00C636E6">
        <w:rPr>
          <w:rFonts w:ascii="Times New Roman" w:eastAsia="Times New Roman" w:hAnsi="Times New Roman" w:cs="Times New Roman"/>
          <w:b/>
          <w:sz w:val="24"/>
          <w:szCs w:val="24"/>
          <w:lang w:val="pt-PT" w:eastAsia="pt-BR"/>
        </w:rPr>
        <w:t xml:space="preserve">/2014 a </w:t>
      </w:r>
      <w:r>
        <w:rPr>
          <w:rFonts w:ascii="Times New Roman" w:eastAsia="Times New Roman" w:hAnsi="Times New Roman" w:cs="Times New Roman"/>
          <w:b/>
          <w:sz w:val="24"/>
          <w:szCs w:val="24"/>
          <w:lang w:val="pt-PT" w:eastAsia="pt-BR"/>
        </w:rPr>
        <w:t>31/1</w:t>
      </w:r>
      <w:r w:rsidR="005C1999">
        <w:rPr>
          <w:rFonts w:ascii="Times New Roman" w:eastAsia="Times New Roman" w:hAnsi="Times New Roman" w:cs="Times New Roman"/>
          <w:b/>
          <w:sz w:val="24"/>
          <w:szCs w:val="24"/>
          <w:lang w:val="pt-PT" w:eastAsia="pt-BR"/>
        </w:rPr>
        <w:t>2</w:t>
      </w:r>
      <w:r w:rsidRPr="00C636E6">
        <w:rPr>
          <w:rFonts w:ascii="Times New Roman" w:eastAsia="Times New Roman" w:hAnsi="Times New Roman" w:cs="Times New Roman"/>
          <w:b/>
          <w:sz w:val="24"/>
          <w:szCs w:val="24"/>
          <w:lang w:val="pt-PT" w:eastAsia="pt-BR"/>
        </w:rPr>
        <w:t>/2014.</w:t>
      </w:r>
      <w:r w:rsidRPr="00C636E6">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w:t>
      </w:r>
      <w:r w:rsidR="00CC248C">
        <w:rPr>
          <w:rFonts w:ascii="Times New Roman" w:eastAsia="Times New Roman" w:hAnsi="Times New Roman" w:cs="Times New Roman"/>
          <w:sz w:val="24"/>
          <w:szCs w:val="24"/>
          <w:lang w:val="pt-PT" w:eastAsia="pt-BR"/>
        </w:rPr>
        <w:t xml:space="preserve"> </w:t>
      </w:r>
      <w:r w:rsidR="004F4CD6">
        <w:rPr>
          <w:rFonts w:ascii="Times New Roman" w:eastAsia="Times New Roman" w:hAnsi="Times New Roman" w:cs="Times New Roman"/>
          <w:b/>
          <w:sz w:val="24"/>
          <w:szCs w:val="24"/>
          <w:lang w:val="pt-PT" w:eastAsia="pt-BR"/>
        </w:rPr>
        <w:t>04/09</w:t>
      </w:r>
      <w:r w:rsidR="00CC248C">
        <w:rPr>
          <w:rFonts w:ascii="Times New Roman" w:eastAsia="Times New Roman" w:hAnsi="Times New Roman" w:cs="Times New Roman"/>
          <w:b/>
          <w:sz w:val="24"/>
          <w:szCs w:val="24"/>
          <w:lang w:val="pt-PT" w:eastAsia="pt-BR"/>
        </w:rPr>
        <w:t>/14</w:t>
      </w:r>
      <w:r w:rsidRPr="00C636E6">
        <w:rPr>
          <w:rFonts w:ascii="Times New Roman" w:eastAsia="Times New Roman" w:hAnsi="Times New Roman" w:cs="Times New Roman"/>
          <w:sz w:val="24"/>
          <w:szCs w:val="24"/>
          <w:lang w:val="pt-PT" w:eastAsia="pt-BR"/>
        </w:rPr>
        <w:t xml:space="preserve"> no horário das </w:t>
      </w:r>
      <w:r w:rsidR="00840950" w:rsidRPr="00C636E6">
        <w:rPr>
          <w:rFonts w:ascii="Times New Roman" w:eastAsia="Times New Roman" w:hAnsi="Times New Roman" w:cs="Times New Roman"/>
          <w:sz w:val="24"/>
          <w:szCs w:val="24"/>
          <w:lang w:val="pt-PT" w:eastAsia="pt-BR"/>
        </w:rPr>
        <w:t>07h00min</w:t>
      </w:r>
      <w:r w:rsidRPr="00C636E6">
        <w:rPr>
          <w:rFonts w:ascii="Times New Roman" w:eastAsia="Times New Roman" w:hAnsi="Times New Roman" w:cs="Times New Roman"/>
          <w:sz w:val="24"/>
          <w:szCs w:val="24"/>
          <w:lang w:val="pt-PT" w:eastAsia="pt-BR"/>
        </w:rPr>
        <w:t xml:space="preserve"> as </w:t>
      </w:r>
      <w:r w:rsidR="00840950" w:rsidRPr="00C636E6">
        <w:rPr>
          <w:rFonts w:ascii="Times New Roman" w:eastAsia="Times New Roman" w:hAnsi="Times New Roman" w:cs="Times New Roman"/>
          <w:sz w:val="24"/>
          <w:szCs w:val="24"/>
          <w:lang w:val="pt-PT" w:eastAsia="pt-BR"/>
        </w:rPr>
        <w:t>22h00min</w:t>
      </w:r>
      <w:r w:rsidRPr="00C636E6">
        <w:rPr>
          <w:rFonts w:ascii="Times New Roman" w:eastAsia="Times New Roman" w:hAnsi="Times New Roman" w:cs="Times New Roman"/>
          <w:sz w:val="24"/>
          <w:szCs w:val="24"/>
          <w:lang w:val="pt-PT" w:eastAsia="pt-BR"/>
        </w:rPr>
        <w:t xml:space="preserve"> na sede do Conselho Escolar, situada à </w:t>
      </w:r>
      <w:r w:rsidR="00840950" w:rsidRPr="00C636E6">
        <w:rPr>
          <w:rFonts w:ascii="Times New Roman" w:eastAsia="Times New Roman" w:hAnsi="Times New Roman" w:cs="Times New Roman"/>
          <w:b/>
          <w:sz w:val="24"/>
          <w:szCs w:val="24"/>
          <w:lang w:val="pt-PT" w:eastAsia="pt-BR"/>
        </w:rPr>
        <w:t xml:space="preserve">Av: </w:t>
      </w:r>
      <w:r w:rsidRPr="00C636E6">
        <w:rPr>
          <w:rFonts w:ascii="Times New Roman" w:eastAsia="Times New Roman" w:hAnsi="Times New Roman" w:cs="Times New Roman"/>
          <w:b/>
          <w:sz w:val="24"/>
          <w:szCs w:val="24"/>
          <w:lang w:val="pt-PT" w:eastAsia="pt-BR"/>
        </w:rPr>
        <w:t>Pedro Álvares Cabral S/N: Centro-Teresina de Goiás.</w:t>
      </w:r>
    </w:p>
    <w:p w:rsidR="00C636E6" w:rsidRPr="00C636E6" w:rsidRDefault="00C636E6" w:rsidP="00C636E6">
      <w:pPr>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1. OBJETO </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O objeto da presente Chamada Pública</w:t>
      </w:r>
      <w:proofErr w:type="gramEnd"/>
      <w:r w:rsidRPr="00C636E6">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2 </w:t>
      </w:r>
      <w:proofErr w:type="gramStart"/>
      <w:r w:rsidRPr="00C636E6">
        <w:rPr>
          <w:rFonts w:ascii="Times New Roman" w:eastAsia="Times New Roman" w:hAnsi="Times New Roman" w:cs="Times New Roman"/>
          <w:b/>
          <w:bCs/>
          <w:sz w:val="24"/>
          <w:szCs w:val="24"/>
          <w:lang w:eastAsia="pt-BR"/>
        </w:rPr>
        <w:t>–</w:t>
      </w:r>
      <w:r w:rsidRPr="00C636E6">
        <w:rPr>
          <w:rFonts w:ascii="Times New Roman" w:eastAsia="Times New Roman" w:hAnsi="Times New Roman" w:cs="Times New Roman"/>
          <w:b/>
          <w:sz w:val="24"/>
          <w:szCs w:val="24"/>
          <w:lang w:eastAsia="pt-BR"/>
        </w:rPr>
        <w:t>DATA</w:t>
      </w:r>
      <w:proofErr w:type="gramEnd"/>
      <w:r w:rsidRPr="00C636E6">
        <w:rPr>
          <w:rFonts w:ascii="Times New Roman" w:eastAsia="Times New Roman" w:hAnsi="Times New Roman" w:cs="Times New Roman"/>
          <w:b/>
          <w:sz w:val="24"/>
          <w:szCs w:val="24"/>
          <w:lang w:eastAsia="pt-BR"/>
        </w:rPr>
        <w:t>, LOCAL E HORA PARA RECEBIMENTO DOS ENVELOPES</w:t>
      </w:r>
    </w:p>
    <w:p w:rsidR="00C636E6" w:rsidRPr="00C636E6" w:rsidRDefault="00C636E6" w:rsidP="00C636E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b/>
          <w:bCs/>
          <w:snapToGrid w:val="0"/>
          <w:sz w:val="24"/>
          <w:szCs w:val="24"/>
          <w:lang w:eastAsia="pt-BR"/>
        </w:rPr>
        <w:t xml:space="preserve">2.1 - </w:t>
      </w:r>
      <w:r w:rsidRPr="00C636E6">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6E6" w:rsidRPr="00C636E6" w:rsidRDefault="00C636E6" w:rsidP="00C636E6">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b/>
          <w:snapToGrid w:val="0"/>
          <w:sz w:val="24"/>
          <w:szCs w:val="24"/>
          <w:lang w:eastAsia="pt-BR"/>
        </w:rPr>
        <w:t>2.2</w:t>
      </w:r>
      <w:r w:rsidRPr="00C636E6">
        <w:rPr>
          <w:rFonts w:ascii="Times New Roman" w:eastAsia="Times New Roman" w:hAnsi="Times New Roman" w:cs="Times New Roman"/>
          <w:snapToGrid w:val="0"/>
          <w:sz w:val="24"/>
          <w:szCs w:val="24"/>
          <w:lang w:eastAsia="pt-BR"/>
        </w:rPr>
        <w:t xml:space="preserve"> - Aquisição do edital: site: </w:t>
      </w:r>
      <w:r w:rsidRPr="00C636E6">
        <w:rPr>
          <w:rFonts w:ascii="Times New Roman" w:eastAsia="Times New Roman" w:hAnsi="Times New Roman" w:cs="Times New Roman"/>
          <w:b/>
          <w:snapToGrid w:val="0"/>
          <w:sz w:val="24"/>
          <w:szCs w:val="24"/>
          <w:lang w:eastAsia="pt-BR"/>
        </w:rPr>
        <w:t>www.seduc.go.gov.br</w:t>
      </w:r>
    </w:p>
    <w:p w:rsidR="00C636E6" w:rsidRPr="00C636E6" w:rsidRDefault="00C636E6" w:rsidP="00C636E6">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B2B82" w:rsidRDefault="005B2B82" w:rsidP="00C636E6">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C636E6" w:rsidRPr="00C636E6" w:rsidRDefault="00C636E6" w:rsidP="00C636E6">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3. FONTE DE RECURSO</w:t>
      </w:r>
    </w:p>
    <w:p w:rsidR="00C636E6" w:rsidRPr="00C636E6" w:rsidRDefault="00C636E6" w:rsidP="00C636E6">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snapToGrid w:val="0"/>
          <w:sz w:val="24"/>
          <w:szCs w:val="24"/>
          <w:lang w:eastAsia="pt-BR"/>
        </w:rPr>
        <w:t>Recursos provenientes do Convênio FNDE.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4. DOCUMENTAÇÃO PARA HABILITAÇÃO – Envelope nº 001</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636E6">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 – cópia e original de inscrição no Cadastro de Pessoa Jurídica (CNPJ);</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III – Certidão Negativa de Débitos junto à Previdência Social – CND;</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IV – Certidão Negativa junto ao FGTS - CRF;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V – </w:t>
      </w:r>
      <w:r w:rsidRPr="00C636E6">
        <w:rPr>
          <w:rFonts w:ascii="Times New Roman" w:eastAsia="Times New Roman" w:hAnsi="Times New Roman" w:cs="Times New Roman"/>
          <w:bCs/>
          <w:sz w:val="24"/>
          <w:szCs w:val="24"/>
          <w:lang w:eastAsia="pt-BR"/>
        </w:rPr>
        <w:t>Certidão Conjunta Negativa de Débitos relativos a Tributos Federais e à Dívida Ativa da União</w:t>
      </w:r>
      <w:r w:rsidRPr="00C636E6">
        <w:rPr>
          <w:rFonts w:ascii="Times New Roman" w:eastAsia="Times New Roman" w:hAnsi="Times New Roman" w:cs="Times New Roman"/>
          <w:sz w:val="24"/>
          <w:szCs w:val="24"/>
          <w:lang w:eastAsia="pt-BR"/>
        </w:rPr>
        <w:t>;</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IX – Declaração de capacidade de produção, beneficiamento e transporte.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5. DOCUMENTAÇÃO PARA HABILITAÇÃO – Envelope nº 001</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5.1. Grupos Informais de Agricultores </w:t>
      </w:r>
      <w:r w:rsidRPr="00C636E6">
        <w:rPr>
          <w:rFonts w:ascii="Times New Roman" w:eastAsia="Times New Roman" w:hAnsi="Times New Roman" w:cs="Times New Roman"/>
          <w:sz w:val="24"/>
          <w:szCs w:val="24"/>
          <w:lang w:eastAsia="pt-BR"/>
        </w:rPr>
        <w:t xml:space="preserve">deverão entregar à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de aquisição de Produtos da Agricultura Familiar 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Empreendedor Familiar Rural para a Merenda Escolar, no período determinado, os documentos relacionados abaixo para serem avaliados e aprovados: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 – cópia de inscrição no cadastro de pessoa física (CPF);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III – Prova de atendimento de requisitos previstos em Lei especial, quando for o caso.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6. ENVELOPE Nº 002- PROPOSTA DE PREÇOS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6.1. </w:t>
      </w:r>
      <w:r w:rsidRPr="00C636E6">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C636E6" w:rsidRPr="00C636E6" w:rsidRDefault="00C636E6" w:rsidP="00C636E6">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6.2. No envelope nº 002 deverá conter a Proposta de Preços, ao que se segue:</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C636E6" w:rsidRPr="00C636E6" w:rsidRDefault="00C636E6" w:rsidP="00C636E6">
      <w:pPr>
        <w:widowControl w:val="0"/>
        <w:spacing w:after="0" w:line="360" w:lineRule="auto"/>
        <w:ind w:right="-143"/>
        <w:jc w:val="both"/>
        <w:rPr>
          <w:rFonts w:ascii="Times New Roman" w:eastAsia="Times New Roman" w:hAnsi="Times New Roman" w:cs="Times New Roman"/>
          <w:sz w:val="24"/>
          <w:szCs w:val="24"/>
          <w:lang w:eastAsia="pt-BR"/>
        </w:rPr>
      </w:pPr>
    </w:p>
    <w:p w:rsidR="00C636E6" w:rsidRPr="00C636E6" w:rsidRDefault="00C636E6" w:rsidP="00C636E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7. LOCAL DE ENTREGA E PERIODICIDADE</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636E6">
        <w:rPr>
          <w:rFonts w:ascii="Times New Roman" w:eastAsia="Times New Roman" w:hAnsi="Times New Roman" w:cs="Times New Roman"/>
          <w:snapToGrid w:val="0"/>
          <w:sz w:val="24"/>
          <w:szCs w:val="24"/>
          <w:lang w:eastAsia="pt-BR"/>
        </w:rPr>
        <w:t xml:space="preserve">Os gêneros alimentícios deverão ser entregues, semanalmente, no </w:t>
      </w:r>
      <w:r w:rsidRPr="00C636E6">
        <w:rPr>
          <w:rFonts w:ascii="Times New Roman" w:eastAsia="Times New Roman" w:hAnsi="Times New Roman" w:cs="Times New Roman"/>
          <w:b/>
          <w:snapToGrid w:val="0"/>
          <w:sz w:val="24"/>
          <w:szCs w:val="24"/>
          <w:lang w:eastAsia="pt-BR"/>
        </w:rPr>
        <w:t xml:space="preserve">Colégio Estadual Joaquim de Souza Fagundes localizado na </w:t>
      </w:r>
      <w:proofErr w:type="spellStart"/>
      <w:r w:rsidRPr="00C636E6">
        <w:rPr>
          <w:rFonts w:ascii="Times New Roman" w:eastAsia="Times New Roman" w:hAnsi="Times New Roman" w:cs="Times New Roman"/>
          <w:b/>
          <w:snapToGrid w:val="0"/>
          <w:sz w:val="24"/>
          <w:szCs w:val="24"/>
          <w:lang w:eastAsia="pt-BR"/>
        </w:rPr>
        <w:t>Av</w:t>
      </w:r>
      <w:proofErr w:type="spellEnd"/>
      <w:r w:rsidRPr="00C636E6">
        <w:rPr>
          <w:rFonts w:ascii="Times New Roman" w:eastAsia="Times New Roman" w:hAnsi="Times New Roman" w:cs="Times New Roman"/>
          <w:b/>
          <w:snapToGrid w:val="0"/>
          <w:sz w:val="24"/>
          <w:szCs w:val="24"/>
          <w:lang w:eastAsia="pt-BR"/>
        </w:rPr>
        <w:t xml:space="preserve">: Pedro </w:t>
      </w:r>
      <w:proofErr w:type="spellStart"/>
      <w:r w:rsidRPr="00C636E6">
        <w:rPr>
          <w:rFonts w:ascii="Times New Roman" w:eastAsia="Times New Roman" w:hAnsi="Times New Roman" w:cs="Times New Roman"/>
          <w:b/>
          <w:snapToGrid w:val="0"/>
          <w:sz w:val="24"/>
          <w:szCs w:val="24"/>
          <w:lang w:eastAsia="pt-BR"/>
        </w:rPr>
        <w:t>Àlvares</w:t>
      </w:r>
      <w:proofErr w:type="spellEnd"/>
      <w:r w:rsidRPr="00C636E6">
        <w:rPr>
          <w:rFonts w:ascii="Times New Roman" w:eastAsia="Times New Roman" w:hAnsi="Times New Roman" w:cs="Times New Roman"/>
          <w:b/>
          <w:snapToGrid w:val="0"/>
          <w:sz w:val="24"/>
          <w:szCs w:val="24"/>
          <w:lang w:eastAsia="pt-BR"/>
        </w:rPr>
        <w:t xml:space="preserve"> Cabr</w:t>
      </w:r>
      <w:r w:rsidR="00840950">
        <w:rPr>
          <w:rFonts w:ascii="Times New Roman" w:eastAsia="Times New Roman" w:hAnsi="Times New Roman" w:cs="Times New Roman"/>
          <w:b/>
          <w:snapToGrid w:val="0"/>
          <w:sz w:val="24"/>
          <w:szCs w:val="24"/>
          <w:lang w:eastAsia="pt-BR"/>
        </w:rPr>
        <w:t>al S/N Centro Teresina de Goiás</w:t>
      </w:r>
      <w:r w:rsidRPr="00C636E6">
        <w:rPr>
          <w:rFonts w:ascii="Times New Roman" w:eastAsia="Times New Roman" w:hAnsi="Times New Roman" w:cs="Times New Roman"/>
          <w:b/>
          <w:snapToGrid w:val="0"/>
          <w:sz w:val="24"/>
          <w:szCs w:val="24"/>
          <w:lang w:eastAsia="pt-BR"/>
        </w:rPr>
        <w:t>,</w:t>
      </w:r>
      <w:r w:rsidR="00840950">
        <w:rPr>
          <w:rFonts w:ascii="Times New Roman" w:eastAsia="Times New Roman" w:hAnsi="Times New Roman" w:cs="Times New Roman"/>
          <w:b/>
          <w:snapToGrid w:val="0"/>
          <w:sz w:val="24"/>
          <w:szCs w:val="24"/>
          <w:lang w:eastAsia="pt-BR"/>
        </w:rPr>
        <w:t xml:space="preserve"> </w:t>
      </w:r>
      <w:r w:rsidRPr="00C636E6">
        <w:rPr>
          <w:rFonts w:ascii="Times New Roman" w:eastAsia="Times New Roman" w:hAnsi="Times New Roman" w:cs="Times New Roman"/>
          <w:snapToGrid w:val="0"/>
          <w:sz w:val="24"/>
          <w:szCs w:val="24"/>
          <w:lang w:eastAsia="pt-BR"/>
        </w:rPr>
        <w:t xml:space="preserve">durante o período </w:t>
      </w:r>
      <w:r w:rsidR="005B2B82">
        <w:rPr>
          <w:rFonts w:ascii="Times New Roman" w:eastAsia="Times New Roman" w:hAnsi="Times New Roman" w:cs="Times New Roman"/>
          <w:b/>
          <w:snapToGrid w:val="0"/>
          <w:sz w:val="24"/>
          <w:szCs w:val="24"/>
          <w:lang w:eastAsia="pt-BR"/>
        </w:rPr>
        <w:t>01</w:t>
      </w:r>
      <w:r w:rsidRPr="00C636E6">
        <w:rPr>
          <w:rFonts w:ascii="Times New Roman" w:eastAsia="Times New Roman" w:hAnsi="Times New Roman" w:cs="Times New Roman"/>
          <w:b/>
          <w:snapToGrid w:val="0"/>
          <w:sz w:val="24"/>
          <w:szCs w:val="24"/>
          <w:lang w:eastAsia="pt-BR"/>
        </w:rPr>
        <w:t>/0</w:t>
      </w:r>
      <w:r>
        <w:rPr>
          <w:rFonts w:ascii="Times New Roman" w:eastAsia="Times New Roman" w:hAnsi="Times New Roman" w:cs="Times New Roman"/>
          <w:b/>
          <w:snapToGrid w:val="0"/>
          <w:sz w:val="24"/>
          <w:szCs w:val="24"/>
          <w:lang w:eastAsia="pt-BR"/>
        </w:rPr>
        <w:t>8</w:t>
      </w:r>
      <w:r w:rsidRPr="00C636E6">
        <w:rPr>
          <w:rFonts w:ascii="Times New Roman" w:eastAsia="Times New Roman" w:hAnsi="Times New Roman" w:cs="Times New Roman"/>
          <w:b/>
          <w:snapToGrid w:val="0"/>
          <w:sz w:val="24"/>
          <w:szCs w:val="24"/>
          <w:lang w:eastAsia="pt-BR"/>
        </w:rPr>
        <w:t xml:space="preserve">/2014 à </w:t>
      </w:r>
      <w:r w:rsidR="00840950">
        <w:rPr>
          <w:rFonts w:ascii="Times New Roman" w:eastAsia="Times New Roman" w:hAnsi="Times New Roman" w:cs="Times New Roman"/>
          <w:b/>
          <w:snapToGrid w:val="0"/>
          <w:sz w:val="24"/>
          <w:szCs w:val="24"/>
          <w:lang w:eastAsia="pt-BR"/>
        </w:rPr>
        <w:t>31</w:t>
      </w:r>
      <w:r w:rsidR="00840950" w:rsidRPr="00C636E6">
        <w:rPr>
          <w:rFonts w:ascii="Times New Roman" w:eastAsia="Times New Roman" w:hAnsi="Times New Roman" w:cs="Times New Roman"/>
          <w:b/>
          <w:snapToGrid w:val="0"/>
          <w:sz w:val="24"/>
          <w:szCs w:val="24"/>
          <w:lang w:eastAsia="pt-BR"/>
        </w:rPr>
        <w:t>/</w:t>
      </w:r>
      <w:r w:rsidR="00840950">
        <w:rPr>
          <w:rFonts w:ascii="Times New Roman" w:eastAsia="Times New Roman" w:hAnsi="Times New Roman" w:cs="Times New Roman"/>
          <w:b/>
          <w:snapToGrid w:val="0"/>
          <w:sz w:val="24"/>
          <w:szCs w:val="24"/>
          <w:lang w:eastAsia="pt-BR"/>
        </w:rPr>
        <w:t>12</w:t>
      </w:r>
      <w:r w:rsidR="00840950" w:rsidRPr="00C636E6">
        <w:rPr>
          <w:rFonts w:ascii="Times New Roman" w:eastAsia="Times New Roman" w:hAnsi="Times New Roman" w:cs="Times New Roman"/>
          <w:b/>
          <w:snapToGrid w:val="0"/>
          <w:sz w:val="24"/>
          <w:szCs w:val="24"/>
          <w:lang w:eastAsia="pt-BR"/>
        </w:rPr>
        <w:t>/2014,</w:t>
      </w:r>
      <w:r w:rsidRPr="00C636E6">
        <w:rPr>
          <w:rFonts w:ascii="Times New Roman" w:eastAsia="Times New Roman" w:hAnsi="Times New Roman" w:cs="Times New Roman"/>
          <w:snapToGrid w:val="0"/>
          <w:sz w:val="24"/>
          <w:szCs w:val="24"/>
          <w:lang w:eastAsia="pt-BR"/>
        </w:rPr>
        <w:t xml:space="preserve"> no horário compreendido entre </w:t>
      </w:r>
      <w:r w:rsidR="00840950" w:rsidRPr="00C636E6">
        <w:rPr>
          <w:rFonts w:ascii="Times New Roman" w:eastAsia="Times New Roman" w:hAnsi="Times New Roman" w:cs="Times New Roman"/>
          <w:snapToGrid w:val="0"/>
          <w:sz w:val="24"/>
          <w:szCs w:val="24"/>
          <w:lang w:eastAsia="pt-BR"/>
        </w:rPr>
        <w:t>07h00min</w:t>
      </w:r>
      <w:r w:rsidRPr="00C636E6">
        <w:rPr>
          <w:rFonts w:ascii="Times New Roman" w:eastAsia="Times New Roman" w:hAnsi="Times New Roman" w:cs="Times New Roman"/>
          <w:snapToGrid w:val="0"/>
          <w:sz w:val="24"/>
          <w:szCs w:val="24"/>
          <w:lang w:eastAsia="pt-BR"/>
        </w:rPr>
        <w:t xml:space="preserve"> às </w:t>
      </w:r>
      <w:r w:rsidR="00840950" w:rsidRPr="00C636E6">
        <w:rPr>
          <w:rFonts w:ascii="Times New Roman" w:eastAsia="Times New Roman" w:hAnsi="Times New Roman" w:cs="Times New Roman"/>
          <w:snapToGrid w:val="0"/>
          <w:sz w:val="24"/>
          <w:szCs w:val="24"/>
          <w:lang w:eastAsia="pt-BR"/>
        </w:rPr>
        <w:t>22h00min</w:t>
      </w:r>
      <w:r w:rsidRPr="00C636E6">
        <w:rPr>
          <w:rFonts w:ascii="Times New Roman" w:eastAsia="Times New Roman" w:hAnsi="Times New Roman" w:cs="Times New Roman"/>
          <w:snapToGrid w:val="0"/>
          <w:sz w:val="24"/>
          <w:szCs w:val="24"/>
          <w:lang w:eastAsia="pt-BR"/>
        </w:rPr>
        <w:t>, de acordo com o cardápio, na qual se atestará o seu recebimento.</w:t>
      </w:r>
    </w:p>
    <w:p w:rsidR="00C636E6" w:rsidRPr="00C636E6" w:rsidRDefault="00C636E6" w:rsidP="00C636E6">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C636E6" w:rsidRPr="00C636E6" w:rsidRDefault="00C636E6" w:rsidP="00C636E6">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636E6">
        <w:rPr>
          <w:rFonts w:ascii="Times New Roman" w:eastAsia="Times New Roman" w:hAnsi="Times New Roman" w:cs="Times New Roman"/>
          <w:b/>
          <w:snapToGrid w:val="0"/>
          <w:sz w:val="24"/>
          <w:szCs w:val="24"/>
          <w:lang w:eastAsia="pt-BR"/>
        </w:rPr>
        <w:t>8. PAGAMENTO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8.1</w:t>
      </w:r>
      <w:r w:rsidRPr="00C636E6">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Pr="00C636E6">
        <w:rPr>
          <w:rFonts w:ascii="Times New Roman" w:eastAsia="Times New Roman" w:hAnsi="Times New Roman" w:cs="Times New Roman"/>
          <w:b/>
          <w:sz w:val="24"/>
          <w:szCs w:val="24"/>
          <w:lang w:eastAsia="pt-BR"/>
        </w:rPr>
        <w:t>Colégio Estadual Joaquim de Souza Fagundes</w:t>
      </w:r>
      <w:r w:rsidRPr="00C636E6">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8.2</w:t>
      </w:r>
      <w:r w:rsidRPr="00C636E6">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C636E6">
        <w:rPr>
          <w:rFonts w:ascii="Times New Roman" w:eastAsia="Times New Roman" w:hAnsi="Times New Roman" w:cs="Times New Roman"/>
          <w:sz w:val="24"/>
          <w:szCs w:val="24"/>
          <w:lang w:eastAsia="pt-BR"/>
        </w:rPr>
        <w:t>setor competente vedada</w:t>
      </w:r>
      <w:proofErr w:type="gramEnd"/>
      <w:r w:rsidRPr="00C636E6">
        <w:rPr>
          <w:rFonts w:ascii="Times New Roman" w:eastAsia="Times New Roman" w:hAnsi="Times New Roman" w:cs="Times New Roman"/>
          <w:sz w:val="24"/>
          <w:szCs w:val="24"/>
          <w:lang w:eastAsia="pt-BR"/>
        </w:rPr>
        <w:t xml:space="preserve"> a antecipação de pagamento, para cada faturamento;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8.3</w:t>
      </w:r>
      <w:r w:rsidRPr="00C636E6">
        <w:rPr>
          <w:rFonts w:ascii="Times New Roman" w:eastAsia="Times New Roman" w:hAnsi="Times New Roman" w:cs="Times New Roman"/>
          <w:sz w:val="24"/>
          <w:szCs w:val="24"/>
          <w:lang w:eastAsia="pt-BR"/>
        </w:rPr>
        <w:t xml:space="preserve"> As notas fiscais deverão vir acompanhadas de documento padrão de controle de entregas;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C636E6">
          <w:rPr>
            <w:rFonts w:ascii="Times New Roman" w:eastAsia="Times New Roman" w:hAnsi="Times New Roman" w:cs="Times New Roman"/>
            <w:b/>
            <w:sz w:val="24"/>
            <w:szCs w:val="24"/>
            <w:lang w:eastAsia="pt-BR"/>
          </w:rPr>
          <w:t>8.4</w:t>
        </w:r>
        <w:r w:rsidRPr="00C636E6">
          <w:rPr>
            <w:rFonts w:ascii="Times New Roman" w:eastAsia="Times New Roman" w:hAnsi="Times New Roman" w:cs="Times New Roman"/>
            <w:sz w:val="24"/>
            <w:szCs w:val="24"/>
            <w:lang w:eastAsia="pt-BR"/>
          </w:rPr>
          <w:t xml:space="preserve"> A</w:t>
        </w:r>
      </w:smartTag>
      <w:r w:rsidRPr="00C636E6">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8.5</w:t>
      </w:r>
      <w:r w:rsidRPr="00C636E6">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8.6</w:t>
      </w:r>
      <w:r w:rsidRPr="00C636E6">
        <w:rPr>
          <w:rFonts w:ascii="Times New Roman" w:eastAsia="Times New Roman" w:hAnsi="Times New Roman" w:cs="Times New Roman"/>
          <w:sz w:val="24"/>
          <w:szCs w:val="24"/>
          <w:lang w:eastAsia="pt-BR"/>
        </w:rPr>
        <w:t xml:space="preserve"> Serão utilizados para composição do preço de referência: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I-</w:t>
      </w:r>
      <w:r w:rsidRPr="00C636E6">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II-</w:t>
      </w:r>
      <w:r w:rsidRPr="00C636E6">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8.7</w:t>
      </w:r>
      <w:r w:rsidRPr="00C636E6">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C636E6">
        <w:rPr>
          <w:rFonts w:ascii="Times New Roman" w:eastAsia="Times New Roman" w:hAnsi="Times New Roman" w:cs="Times New Roman"/>
          <w:sz w:val="24"/>
          <w:szCs w:val="24"/>
          <w:lang w:eastAsia="pt-BR"/>
        </w:rPr>
        <w:t>)</w:t>
      </w:r>
      <w:proofErr w:type="gramEnd"/>
      <w:r w:rsidRPr="00C636E6">
        <w:rPr>
          <w:rFonts w:ascii="Times New Roman" w:eastAsia="Times New Roman" w:hAnsi="Times New Roman" w:cs="Times New Roman"/>
          <w:sz w:val="24"/>
          <w:szCs w:val="24"/>
          <w:lang w:eastAsia="pt-BR"/>
        </w:rPr>
        <w:t>/ano.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sz w:val="24"/>
          <w:szCs w:val="24"/>
          <w:lang w:eastAsia="pt-BR"/>
        </w:rPr>
        <w:t>9.</w:t>
      </w:r>
      <w:r w:rsidRPr="00C636E6">
        <w:rPr>
          <w:rFonts w:ascii="Times New Roman" w:eastAsia="Times New Roman" w:hAnsi="Times New Roman" w:cs="Times New Roman"/>
          <w:b/>
          <w:bCs/>
          <w:sz w:val="24"/>
          <w:szCs w:val="24"/>
          <w:lang w:eastAsia="pt-BR"/>
        </w:rPr>
        <w:t xml:space="preserve"> CLASSIFICAÇÃO DAS PROPOSTAS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9.1 </w:t>
      </w:r>
      <w:r w:rsidRPr="00C636E6">
        <w:rPr>
          <w:rFonts w:ascii="Times New Roman" w:eastAsia="Times New Roman" w:hAnsi="Times New Roman" w:cs="Times New Roman"/>
          <w:sz w:val="24"/>
          <w:szCs w:val="24"/>
          <w:lang w:eastAsia="pt-BR"/>
        </w:rPr>
        <w:t>Serão consideradas as propostas classificadas, que preencham as condições fixadas nesta Chamada Pública;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9.2 </w:t>
      </w:r>
      <w:r w:rsidRPr="00C636E6">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9.3 </w:t>
      </w:r>
      <w:r w:rsidRPr="00C636E6">
        <w:rPr>
          <w:rFonts w:ascii="Times New Roman" w:eastAsia="Times New Roman" w:hAnsi="Times New Roman" w:cs="Times New Roman"/>
          <w:bCs/>
          <w:sz w:val="24"/>
          <w:szCs w:val="24"/>
          <w:lang w:eastAsia="pt-BR"/>
        </w:rPr>
        <w:t>O Conselho Escolar da Unidade Escolar ou a</w:t>
      </w:r>
      <w:r w:rsidRPr="00C636E6">
        <w:rPr>
          <w:rFonts w:ascii="Times New Roman" w:eastAsia="Times New Roman" w:hAnsi="Times New Roman" w:cs="Times New Roman"/>
          <w:sz w:val="24"/>
          <w:szCs w:val="24"/>
          <w:lang w:eastAsia="pt-BR"/>
        </w:rPr>
        <w:t xml:space="preserve">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C636E6">
        <w:rPr>
          <w:rFonts w:ascii="Times New Roman" w:eastAsia="Times New Roman" w:hAnsi="Times New Roman" w:cs="Times New Roman"/>
          <w:b/>
          <w:sz w:val="24"/>
          <w:szCs w:val="24"/>
          <w:lang w:eastAsia="pt-BR"/>
        </w:rPr>
        <w:t xml:space="preserve">Colégio Estadual Joaquim de Souza Fagundes, </w:t>
      </w:r>
      <w:r w:rsidRPr="00C636E6">
        <w:rPr>
          <w:rFonts w:ascii="Times New Roman" w:eastAsia="Times New Roman" w:hAnsi="Times New Roman" w:cs="Times New Roman"/>
          <w:sz w:val="24"/>
          <w:szCs w:val="24"/>
          <w:lang w:eastAsia="pt-BR"/>
        </w:rPr>
        <w:t xml:space="preserve">do frete para transporte e distribuição ponto a ponto. O Conselho escolar do </w:t>
      </w:r>
      <w:r w:rsidRPr="00C636E6">
        <w:rPr>
          <w:rFonts w:ascii="Times New Roman" w:eastAsia="Times New Roman" w:hAnsi="Times New Roman" w:cs="Times New Roman"/>
          <w:sz w:val="24"/>
          <w:szCs w:val="24"/>
          <w:lang w:eastAsia="pt-BR"/>
        </w:rPr>
        <w:lastRenderedPageBreak/>
        <w:t>Colégio Estadual Joaquim de Souza Fagundes dará preferência para os produtos orgânicos ou agro ecológico, respeitando-se as orientações da resolução 26 /FNDE;</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9.4 </w:t>
      </w:r>
      <w:r w:rsidRPr="00C636E6">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636E6">
        <w:rPr>
          <w:rFonts w:ascii="Times New Roman" w:eastAsia="Times New Roman" w:hAnsi="Times New Roman" w:cs="Times New Roman"/>
          <w:b/>
          <w:bCs/>
          <w:sz w:val="24"/>
          <w:szCs w:val="24"/>
          <w:lang w:eastAsia="pt-BR"/>
        </w:rPr>
        <w:t>Portaria (caso tenha)</w:t>
      </w:r>
      <w:r w:rsidRPr="00C636E6">
        <w:rPr>
          <w:rFonts w:ascii="Times New Roman" w:eastAsia="Times New Roman" w:hAnsi="Times New Roman" w:cs="Times New Roman"/>
          <w:sz w:val="24"/>
          <w:szCs w:val="24"/>
          <w:lang w:eastAsia="pt-BR"/>
        </w:rPr>
        <w:t xml:space="preserve">, que poderá ainda propor aos participantes que </w:t>
      </w:r>
      <w:proofErr w:type="gramStart"/>
      <w:r w:rsidRPr="00C636E6">
        <w:rPr>
          <w:rFonts w:ascii="Times New Roman" w:eastAsia="Times New Roman" w:hAnsi="Times New Roman" w:cs="Times New Roman"/>
          <w:sz w:val="24"/>
          <w:szCs w:val="24"/>
          <w:lang w:eastAsia="pt-BR"/>
        </w:rPr>
        <w:t>se</w:t>
      </w:r>
      <w:proofErr w:type="gramEnd"/>
      <w:r w:rsidRPr="00C636E6">
        <w:rPr>
          <w:rFonts w:ascii="Times New Roman" w:eastAsia="Times New Roman" w:hAnsi="Times New Roman" w:cs="Times New Roman"/>
          <w:sz w:val="24"/>
          <w:szCs w:val="24"/>
          <w:lang w:eastAsia="pt-BR"/>
        </w:rPr>
        <w:t xml:space="preserv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estabeleçam</w:t>
      </w:r>
      <w:proofErr w:type="gramEnd"/>
      <w:r w:rsidRPr="00C636E6">
        <w:rPr>
          <w:rFonts w:ascii="Times New Roman" w:eastAsia="Times New Roman" w:hAnsi="Times New Roman" w:cs="Times New Roman"/>
          <w:sz w:val="24"/>
          <w:szCs w:val="24"/>
          <w:lang w:eastAsia="pt-BR"/>
        </w:rPr>
        <w:t xml:space="preserve"> um acordo para o fornecimento, em benefício da implantação do programa com a distribuição descentralizada dos recursos e atendimento na totalidade da estimativa de aquisição anual.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9.5 </w:t>
      </w:r>
      <w:r w:rsidRPr="00C636E6">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9.6 </w:t>
      </w:r>
      <w:r w:rsidRPr="00C636E6">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36E6">
        <w:rPr>
          <w:rFonts w:ascii="Times New Roman" w:eastAsia="Times New Roman" w:hAnsi="Times New Roman" w:cs="Times New Roman"/>
          <w:sz w:val="24"/>
          <w:szCs w:val="24"/>
          <w:lang w:eastAsia="pt-BR"/>
        </w:rPr>
        <w:t>DAPs</w:t>
      </w:r>
      <w:proofErr w:type="spellEnd"/>
      <w:r w:rsidRPr="00C636E6">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636E6">
        <w:rPr>
          <w:rFonts w:ascii="Times New Roman" w:eastAsia="Times New Roman" w:hAnsi="Times New Roman" w:cs="Times New Roman"/>
          <w:sz w:val="24"/>
          <w:szCs w:val="24"/>
          <w:lang w:eastAsia="pt-BR"/>
        </w:rPr>
        <w:t>a</w:t>
      </w:r>
      <w:proofErr w:type="gramEnd"/>
      <w:r w:rsidRPr="00C636E6">
        <w:rPr>
          <w:rFonts w:ascii="Times New Roman" w:eastAsia="Times New Roman" w:hAnsi="Times New Roman" w:cs="Times New Roman"/>
          <w:sz w:val="24"/>
          <w:szCs w:val="24"/>
          <w:lang w:eastAsia="pt-BR"/>
        </w:rPr>
        <w:t xml:space="preserve"> assinatura de novo contrato, com a anuência da entidade.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10. RESULTADO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 Conselho Escolar, ou a Comissão de Avaliação Alimentícia designada pela </w:t>
      </w:r>
      <w:r w:rsidRPr="00C636E6">
        <w:rPr>
          <w:rFonts w:ascii="Times New Roman" w:eastAsia="Times New Roman" w:hAnsi="Times New Roman" w:cs="Times New Roman"/>
          <w:b/>
          <w:bCs/>
          <w:sz w:val="24"/>
          <w:szCs w:val="24"/>
          <w:lang w:eastAsia="pt-BR"/>
        </w:rPr>
        <w:t xml:space="preserve">Portaria (caso tenha) </w:t>
      </w:r>
      <w:r w:rsidRPr="00C636E6">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Pr="00C636E6">
        <w:rPr>
          <w:rFonts w:ascii="Times New Roman" w:eastAsia="Times New Roman" w:hAnsi="Times New Roman" w:cs="Times New Roman"/>
          <w:b/>
          <w:sz w:val="24"/>
          <w:szCs w:val="24"/>
          <w:lang w:eastAsia="pt-BR"/>
        </w:rPr>
        <w:t>0</w:t>
      </w:r>
      <w:r w:rsidR="00CC248C">
        <w:rPr>
          <w:rFonts w:ascii="Times New Roman" w:eastAsia="Times New Roman" w:hAnsi="Times New Roman" w:cs="Times New Roman"/>
          <w:b/>
          <w:sz w:val="24"/>
          <w:szCs w:val="24"/>
          <w:lang w:eastAsia="pt-BR"/>
        </w:rPr>
        <w:t>3</w:t>
      </w:r>
      <w:r w:rsidRPr="00C636E6">
        <w:rPr>
          <w:rFonts w:ascii="Times New Roman" w:eastAsia="Times New Roman" w:hAnsi="Times New Roman" w:cs="Times New Roman"/>
          <w:b/>
          <w:sz w:val="24"/>
          <w:szCs w:val="24"/>
          <w:lang w:eastAsia="pt-BR"/>
        </w:rPr>
        <w:t>/2014.</w:t>
      </w:r>
      <w:r w:rsidRPr="00C636E6">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11. CONTRATAÇÃO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11.1 </w:t>
      </w:r>
      <w:r w:rsidRPr="00C636E6">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bCs/>
          <w:sz w:val="24"/>
          <w:szCs w:val="24"/>
          <w:lang w:eastAsia="pt-BR"/>
        </w:rPr>
        <w:t xml:space="preserve">11.2 </w:t>
      </w:r>
      <w:r w:rsidRPr="00C636E6">
        <w:rPr>
          <w:rFonts w:ascii="Times New Roman" w:eastAsia="Times New Roman" w:hAnsi="Times New Roman" w:cs="Times New Roman"/>
          <w:sz w:val="24"/>
          <w:szCs w:val="24"/>
          <w:lang w:eastAsia="pt-BR"/>
        </w:rPr>
        <w:t xml:space="preserve">O prazo de vigência do projeto será de </w:t>
      </w:r>
      <w:r w:rsidRPr="00C636E6">
        <w:rPr>
          <w:rFonts w:ascii="Times New Roman" w:eastAsia="Times New Roman" w:hAnsi="Times New Roman" w:cs="Times New Roman"/>
          <w:b/>
          <w:sz w:val="24"/>
          <w:szCs w:val="24"/>
          <w:lang w:eastAsia="pt-BR"/>
        </w:rPr>
        <w:t>0</w:t>
      </w:r>
      <w:r w:rsidR="005B2B82">
        <w:rPr>
          <w:rFonts w:ascii="Times New Roman" w:eastAsia="Times New Roman" w:hAnsi="Times New Roman" w:cs="Times New Roman"/>
          <w:b/>
          <w:sz w:val="24"/>
          <w:szCs w:val="24"/>
          <w:lang w:eastAsia="pt-BR"/>
        </w:rPr>
        <w:t>5</w:t>
      </w:r>
      <w:r w:rsidRPr="00C636E6">
        <w:rPr>
          <w:rFonts w:ascii="Times New Roman" w:eastAsia="Times New Roman" w:hAnsi="Times New Roman" w:cs="Times New Roman"/>
          <w:b/>
          <w:sz w:val="24"/>
          <w:szCs w:val="24"/>
          <w:lang w:eastAsia="pt-BR"/>
        </w:rPr>
        <w:t xml:space="preserve"> meses,</w:t>
      </w:r>
      <w:r w:rsidRPr="00C636E6">
        <w:rPr>
          <w:rFonts w:ascii="Times New Roman" w:eastAsia="Times New Roman" w:hAnsi="Times New Roman" w:cs="Times New Roman"/>
          <w:sz w:val="24"/>
          <w:szCs w:val="24"/>
          <w:lang w:eastAsia="pt-BR"/>
        </w:rPr>
        <w:t xml:space="preserve"> período este compreendido de </w:t>
      </w:r>
      <w:r w:rsidRPr="00C636E6">
        <w:rPr>
          <w:rFonts w:ascii="Times New Roman" w:eastAsia="Times New Roman" w:hAnsi="Times New Roman" w:cs="Times New Roman"/>
          <w:b/>
          <w:sz w:val="24"/>
          <w:szCs w:val="24"/>
          <w:lang w:eastAsia="pt-BR"/>
        </w:rPr>
        <w:t>0</w:t>
      </w:r>
      <w:r w:rsidR="005B2B82">
        <w:rPr>
          <w:rFonts w:ascii="Times New Roman" w:eastAsia="Times New Roman" w:hAnsi="Times New Roman" w:cs="Times New Roman"/>
          <w:b/>
          <w:sz w:val="24"/>
          <w:szCs w:val="24"/>
          <w:lang w:eastAsia="pt-BR"/>
        </w:rPr>
        <w:t>1</w:t>
      </w:r>
      <w:r w:rsidRPr="00C636E6">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8</w:t>
      </w:r>
      <w:r w:rsidRPr="00C636E6">
        <w:rPr>
          <w:rFonts w:ascii="Times New Roman" w:eastAsia="Times New Roman" w:hAnsi="Times New Roman" w:cs="Times New Roman"/>
          <w:b/>
          <w:sz w:val="24"/>
          <w:szCs w:val="24"/>
          <w:lang w:eastAsia="pt-BR"/>
        </w:rPr>
        <w:t xml:space="preserve">/2014 à </w:t>
      </w:r>
      <w:r>
        <w:rPr>
          <w:rFonts w:ascii="Times New Roman" w:eastAsia="Times New Roman" w:hAnsi="Times New Roman" w:cs="Times New Roman"/>
          <w:b/>
          <w:sz w:val="24"/>
          <w:szCs w:val="24"/>
          <w:lang w:eastAsia="pt-BR"/>
        </w:rPr>
        <w:t>31/1</w:t>
      </w:r>
      <w:r w:rsidR="005C1999">
        <w:rPr>
          <w:rFonts w:ascii="Times New Roman" w:eastAsia="Times New Roman" w:hAnsi="Times New Roman" w:cs="Times New Roman"/>
          <w:b/>
          <w:sz w:val="24"/>
          <w:szCs w:val="24"/>
          <w:lang w:eastAsia="pt-BR"/>
        </w:rPr>
        <w:t>2</w:t>
      </w:r>
      <w:r w:rsidRPr="00C636E6">
        <w:rPr>
          <w:rFonts w:ascii="Times New Roman" w:eastAsia="Times New Roman" w:hAnsi="Times New Roman" w:cs="Times New Roman"/>
          <w:b/>
          <w:sz w:val="24"/>
          <w:szCs w:val="24"/>
          <w:lang w:eastAsia="pt-BR"/>
        </w:rPr>
        <w:t>/2014.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12. RESPONSABILIDADE DOS FORNECEDORES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12.1 </w:t>
      </w:r>
      <w:r w:rsidRPr="00C636E6">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2B82"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12.2 </w:t>
      </w:r>
      <w:r w:rsidRPr="00C636E6">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36E6">
        <w:rPr>
          <w:rFonts w:ascii="Times New Roman" w:eastAsia="Times New Roman" w:hAnsi="Times New Roman" w:cs="Times New Roman"/>
          <w:sz w:val="24"/>
          <w:szCs w:val="24"/>
          <w:lang w:eastAsia="pt-BR"/>
        </w:rPr>
        <w:t>Seagro</w:t>
      </w:r>
      <w:proofErr w:type="spellEnd"/>
      <w:r w:rsidRPr="00C636E6">
        <w:rPr>
          <w:rFonts w:ascii="Times New Roman" w:eastAsia="Times New Roman" w:hAnsi="Times New Roman" w:cs="Times New Roman"/>
          <w:sz w:val="24"/>
          <w:szCs w:val="24"/>
          <w:lang w:eastAsia="pt-BR"/>
        </w:rPr>
        <w:t xml:space="preserv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por</w:t>
      </w:r>
      <w:proofErr w:type="gramEnd"/>
      <w:r w:rsidRPr="00C636E6">
        <w:rPr>
          <w:rFonts w:ascii="Times New Roman" w:eastAsia="Times New Roman" w:hAnsi="Times New Roman" w:cs="Times New Roman"/>
          <w:sz w:val="24"/>
          <w:szCs w:val="24"/>
          <w:lang w:eastAsia="pt-BR"/>
        </w:rPr>
        <w:t xml:space="preserve"> meio da PNATER. E especificações de acordo com os anexos dessa Chamada Pública. É parte integrante dessa chamada pública o anexo com estimativa de consumo mensal, de fornecimento contínuo.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12.3 </w:t>
      </w:r>
      <w:r w:rsidRPr="00C636E6">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12.4 </w:t>
      </w:r>
      <w:r w:rsidRPr="00C636E6">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12.4.1 </w:t>
      </w:r>
      <w:r w:rsidRPr="00C636E6">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12.5 </w:t>
      </w:r>
      <w:proofErr w:type="gramStart"/>
      <w:r w:rsidRPr="00C636E6">
        <w:rPr>
          <w:rFonts w:ascii="Times New Roman" w:eastAsia="Times New Roman" w:hAnsi="Times New Roman" w:cs="Times New Roman"/>
          <w:sz w:val="24"/>
          <w:szCs w:val="24"/>
          <w:lang w:eastAsia="pt-BR"/>
        </w:rPr>
        <w:t>Fica</w:t>
      </w:r>
      <w:proofErr w:type="gramEnd"/>
      <w:r w:rsidRPr="00C636E6">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12.6 O Conselho Escolar da Unidade Escolar</w:t>
      </w:r>
      <w:r w:rsidRPr="00C636E6">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lastRenderedPageBreak/>
        <w:t xml:space="preserve">12.7 </w:t>
      </w:r>
      <w:r w:rsidRPr="00C636E6">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bCs/>
          <w:sz w:val="24"/>
          <w:szCs w:val="24"/>
          <w:lang w:eastAsia="pt-BR"/>
        </w:rPr>
        <w:t xml:space="preserve">12.8 </w:t>
      </w:r>
      <w:r w:rsidRPr="00C636E6">
        <w:rPr>
          <w:rFonts w:ascii="Times New Roman" w:eastAsia="Times New Roman" w:hAnsi="Times New Roman" w:cs="Times New Roman"/>
          <w:sz w:val="24"/>
          <w:szCs w:val="24"/>
          <w:lang w:eastAsia="pt-BR"/>
        </w:rPr>
        <w:t xml:space="preserve">O período de fornecimento desta Chamada Pública se dará de </w:t>
      </w:r>
      <w:r w:rsidR="005B2B82">
        <w:rPr>
          <w:rFonts w:ascii="Times New Roman" w:eastAsia="Times New Roman" w:hAnsi="Times New Roman" w:cs="Times New Roman"/>
          <w:b/>
          <w:sz w:val="24"/>
          <w:szCs w:val="24"/>
          <w:lang w:eastAsia="pt-BR"/>
        </w:rPr>
        <w:t>01</w:t>
      </w:r>
      <w:r w:rsidR="00CC248C">
        <w:rPr>
          <w:rFonts w:ascii="Times New Roman" w:eastAsia="Times New Roman" w:hAnsi="Times New Roman" w:cs="Times New Roman"/>
          <w:b/>
          <w:sz w:val="24"/>
          <w:szCs w:val="24"/>
          <w:lang w:eastAsia="pt-BR"/>
        </w:rPr>
        <w:t>/08</w:t>
      </w:r>
      <w:r w:rsidRPr="00C636E6">
        <w:rPr>
          <w:rFonts w:ascii="Times New Roman" w:eastAsia="Times New Roman" w:hAnsi="Times New Roman" w:cs="Times New Roman"/>
          <w:b/>
          <w:sz w:val="24"/>
          <w:szCs w:val="24"/>
          <w:lang w:eastAsia="pt-BR"/>
        </w:rPr>
        <w:t xml:space="preserve">/2014 à </w:t>
      </w:r>
      <w:r w:rsidR="00CC248C">
        <w:rPr>
          <w:rFonts w:ascii="Times New Roman" w:eastAsia="Times New Roman" w:hAnsi="Times New Roman" w:cs="Times New Roman"/>
          <w:b/>
          <w:sz w:val="24"/>
          <w:szCs w:val="24"/>
          <w:lang w:eastAsia="pt-BR"/>
        </w:rPr>
        <w:t>31/1</w:t>
      </w:r>
      <w:r w:rsidR="005C1999">
        <w:rPr>
          <w:rFonts w:ascii="Times New Roman" w:eastAsia="Times New Roman" w:hAnsi="Times New Roman" w:cs="Times New Roman"/>
          <w:b/>
          <w:sz w:val="24"/>
          <w:szCs w:val="24"/>
          <w:lang w:eastAsia="pt-BR"/>
        </w:rPr>
        <w:t>2</w:t>
      </w:r>
      <w:r w:rsidRPr="00C636E6">
        <w:rPr>
          <w:rFonts w:ascii="Times New Roman" w:eastAsia="Times New Roman" w:hAnsi="Times New Roman" w:cs="Times New Roman"/>
          <w:b/>
          <w:sz w:val="24"/>
          <w:szCs w:val="24"/>
          <w:lang w:eastAsia="pt-BR"/>
        </w:rPr>
        <w:t>/2014</w:t>
      </w:r>
      <w:r w:rsidR="005B2B82">
        <w:rPr>
          <w:rFonts w:ascii="Times New Roman" w:eastAsia="Times New Roman" w:hAnsi="Times New Roman" w:cs="Times New Roman"/>
          <w:b/>
          <w:sz w:val="24"/>
          <w:szCs w:val="24"/>
          <w:lang w:eastAsia="pt-BR"/>
        </w:rPr>
        <w:t>.</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13. FATOS SUPERVENIENTES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13.1 </w:t>
      </w:r>
      <w:r w:rsidRPr="00C636E6">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36E6">
        <w:rPr>
          <w:rFonts w:ascii="Times New Roman" w:eastAsia="Times New Roman" w:hAnsi="Times New Roman" w:cs="Times New Roman"/>
          <w:b/>
          <w:sz w:val="24"/>
          <w:szCs w:val="24"/>
          <w:lang w:eastAsia="pt-BR"/>
        </w:rPr>
        <w:t>Colégio Estadual Joaquim de Souza Fagundes</w:t>
      </w:r>
      <w:r w:rsidRPr="00C636E6">
        <w:rPr>
          <w:rFonts w:ascii="Times New Roman" w:eastAsia="Times New Roman" w:hAnsi="Times New Roman" w:cs="Times New Roman"/>
          <w:sz w:val="24"/>
          <w:szCs w:val="24"/>
          <w:lang w:eastAsia="pt-BR"/>
        </w:rPr>
        <w:t xml:space="preserve"> ou da Comissão de Avaliação Alimentícia designada pela </w:t>
      </w:r>
      <w:r w:rsidRPr="00C636E6">
        <w:rPr>
          <w:rFonts w:ascii="Times New Roman" w:eastAsia="Times New Roman" w:hAnsi="Times New Roman" w:cs="Times New Roman"/>
          <w:b/>
          <w:bCs/>
          <w:sz w:val="24"/>
          <w:szCs w:val="24"/>
          <w:lang w:eastAsia="pt-BR"/>
        </w:rPr>
        <w:t>Portaria (se for o caso).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Adiamento do processo;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b) revogação desta Chamada ou sua modificação no todo ou em parte.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14. DISPOSIÇÕES FINAIS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C636E6" w:rsidRPr="00C636E6" w:rsidRDefault="00C636E6" w:rsidP="00C636E6">
      <w:pPr>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Caberá ao </w:t>
      </w:r>
      <w:r w:rsidRPr="00C636E6">
        <w:rPr>
          <w:rFonts w:ascii="Times New Roman" w:eastAsia="Times New Roman" w:hAnsi="Times New Roman" w:cs="Times New Roman"/>
          <w:b/>
          <w:sz w:val="24"/>
          <w:szCs w:val="24"/>
          <w:lang w:eastAsia="pt-BR"/>
        </w:rPr>
        <w:t>CONSELHO ESCOLAR</w:t>
      </w:r>
      <w:r w:rsidRPr="00C636E6">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sz w:val="24"/>
          <w:szCs w:val="24"/>
          <w:lang w:eastAsia="pt-BR"/>
        </w:rPr>
        <w:t xml:space="preserve">Os interessados poderão dirimir quaisquer dúvidas por meio do </w:t>
      </w:r>
      <w:r w:rsidRPr="00C636E6">
        <w:rPr>
          <w:rFonts w:ascii="Times New Roman" w:eastAsia="Times New Roman" w:hAnsi="Times New Roman" w:cs="Times New Roman"/>
          <w:b/>
          <w:sz w:val="24"/>
          <w:szCs w:val="24"/>
          <w:lang w:eastAsia="pt-BR"/>
        </w:rPr>
        <w:t>Telefone (62) 3467 1362,</w:t>
      </w:r>
      <w:r w:rsidRPr="00C636E6">
        <w:rPr>
          <w:rFonts w:ascii="Times New Roman" w:eastAsia="Times New Roman" w:hAnsi="Times New Roman" w:cs="Times New Roman"/>
          <w:sz w:val="24"/>
          <w:szCs w:val="24"/>
          <w:lang w:eastAsia="pt-BR"/>
        </w:rPr>
        <w:t xml:space="preserve"> Conselho Escolar do </w:t>
      </w:r>
      <w:r w:rsidRPr="00C636E6">
        <w:rPr>
          <w:rFonts w:ascii="Times New Roman" w:eastAsia="Times New Roman" w:hAnsi="Times New Roman" w:cs="Times New Roman"/>
          <w:b/>
          <w:sz w:val="24"/>
          <w:szCs w:val="24"/>
          <w:lang w:eastAsia="pt-BR"/>
        </w:rPr>
        <w:t>Colégio Estadual Joaquim de Souza Fagundes.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15. FORO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636E6">
        <w:rPr>
          <w:rFonts w:ascii="Times New Roman" w:eastAsia="Times New Roman" w:hAnsi="Times New Roman" w:cs="Times New Roman"/>
          <w:sz w:val="24"/>
          <w:szCs w:val="24"/>
          <w:lang w:eastAsia="pt-BR"/>
        </w:rPr>
        <w:t>A presente</w:t>
      </w:r>
      <w:proofErr w:type="gramEnd"/>
      <w:r w:rsidRPr="00C636E6">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 – RELAÇÃO DAS ESCOLAS DO ESTADO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III- MODELO DE PROJETO DE VENDA CONFORME ANEXO IV DA RESOLUÇÃO Nº 26 DO FNDE, DE 17/06/2013.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B2B82" w:rsidRDefault="005B2B82"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IV – MINUTA DO PROJETO</w:t>
      </w:r>
    </w:p>
    <w:p w:rsid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0950" w:rsidRPr="00C636E6"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Divino Francisco </w:t>
      </w:r>
      <w:r w:rsidR="005B2B82" w:rsidRPr="00C636E6">
        <w:rPr>
          <w:rFonts w:ascii="Times New Roman" w:eastAsia="Times New Roman" w:hAnsi="Times New Roman" w:cs="Times New Roman"/>
          <w:b/>
          <w:bCs/>
          <w:sz w:val="24"/>
          <w:szCs w:val="24"/>
          <w:lang w:eastAsia="pt-BR"/>
        </w:rPr>
        <w:t>Amâncio</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Presidente do Conselho da Unidade Escolar </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Colégio Estadual Joaquim de Souza Fagundes</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SECRETARIA DA EDUCAÇÃO</w:t>
      </w:r>
    </w:p>
    <w:p w:rsidR="00C636E6" w:rsidRPr="00C636E6" w:rsidRDefault="00C636E6" w:rsidP="00C636E6">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sz w:val="24"/>
          <w:szCs w:val="24"/>
          <w:lang w:eastAsia="pt-BR"/>
        </w:rPr>
        <w:t xml:space="preserve">                             ANEXO I</w:t>
      </w:r>
      <w:r w:rsidRPr="00C636E6">
        <w:rPr>
          <w:rFonts w:ascii="Times New Roman" w:eastAsia="Times New Roman" w:hAnsi="Times New Roman" w:cs="Times New Roman"/>
          <w:sz w:val="24"/>
          <w:szCs w:val="24"/>
          <w:lang w:eastAsia="pt-BR"/>
        </w:rPr>
        <w:t xml:space="preserve"> - </w:t>
      </w:r>
      <w:r w:rsidRPr="00C636E6">
        <w:rPr>
          <w:rFonts w:ascii="Times New Roman" w:eastAsia="Times New Roman" w:hAnsi="Times New Roman" w:cs="Times New Roman"/>
          <w:b/>
          <w:bCs/>
          <w:sz w:val="24"/>
          <w:szCs w:val="24"/>
          <w:lang w:eastAsia="pt-BR"/>
        </w:rPr>
        <w:t>RELAÇÃO DAS ESCOLAS DO ESTADO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Denominação de venda do alimento;</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Lista de ingredientes;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Conteúdos líquidos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Identificação do lote;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Prazo de validade;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Instruções sobre o preparo e uso do alimento, quando necessário;</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Registro no órgão competente;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Informação nutricional;</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636E6">
        <w:rPr>
          <w:rFonts w:ascii="Times New Roman" w:eastAsia="Times New Roman" w:hAnsi="Times New Roman" w:cs="Times New Roman"/>
          <w:b/>
          <w:sz w:val="24"/>
          <w:szCs w:val="24"/>
          <w:lang w:eastAsia="pt-BR"/>
        </w:rPr>
        <w:t>Contém glúten.</w:t>
      </w:r>
    </w:p>
    <w:p w:rsidR="00840950" w:rsidRDefault="00840950" w:rsidP="00C636E6">
      <w:pPr>
        <w:autoSpaceDE w:val="0"/>
        <w:autoSpaceDN w:val="0"/>
        <w:adjustRightInd w:val="0"/>
        <w:spacing w:after="0" w:line="360" w:lineRule="auto"/>
        <w:ind w:left="360"/>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sz w:val="24"/>
          <w:szCs w:val="24"/>
          <w:lang w:eastAsia="pt-BR"/>
        </w:rPr>
        <w:t xml:space="preserve">Obs. </w:t>
      </w:r>
      <w:r w:rsidRPr="00C636E6">
        <w:rPr>
          <w:rFonts w:ascii="Times New Roman" w:eastAsia="Times New Roman" w:hAnsi="Times New Roman" w:cs="Times New Roman"/>
          <w:sz w:val="24"/>
          <w:szCs w:val="24"/>
          <w:lang w:eastAsia="pt-BR"/>
        </w:rPr>
        <w:t xml:space="preserve">A declaração do prazo de validade </w:t>
      </w:r>
      <w:r w:rsidRPr="00C636E6">
        <w:rPr>
          <w:rFonts w:ascii="Times New Roman" w:eastAsia="Times New Roman" w:hAnsi="Times New Roman" w:cs="Times New Roman"/>
          <w:b/>
          <w:sz w:val="24"/>
          <w:szCs w:val="24"/>
          <w:lang w:eastAsia="pt-BR"/>
        </w:rPr>
        <w:t xml:space="preserve">não </w:t>
      </w:r>
      <w:r w:rsidRPr="00C636E6">
        <w:rPr>
          <w:rFonts w:ascii="Times New Roman" w:eastAsia="Times New Roman" w:hAnsi="Times New Roman" w:cs="Times New Roman"/>
          <w:sz w:val="24"/>
          <w:szCs w:val="24"/>
          <w:lang w:eastAsia="pt-BR"/>
        </w:rPr>
        <w:t>é exigida para:</w:t>
      </w:r>
    </w:p>
    <w:p w:rsidR="005B2B82" w:rsidRDefault="005B2B82" w:rsidP="005B2B8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Frutas e hortaliças frescas;</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Vinagre;</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Açúcar;</w:t>
      </w:r>
    </w:p>
    <w:p w:rsidR="00C636E6" w:rsidRPr="00C636E6" w:rsidRDefault="00C636E6" w:rsidP="00C636E6">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Sal.</w:t>
      </w:r>
    </w:p>
    <w:p w:rsidR="00C636E6" w:rsidRPr="00C636E6" w:rsidRDefault="00C636E6" w:rsidP="00C636E6">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36E6">
        <w:rPr>
          <w:rFonts w:ascii="Times New Roman" w:eastAsia="Times New Roman" w:hAnsi="Times New Roman" w:cs="Times New Roman"/>
          <w:sz w:val="24"/>
          <w:szCs w:val="24"/>
          <w:lang w:eastAsia="pt-BR"/>
        </w:rPr>
        <w:t>a</w:t>
      </w:r>
      <w:proofErr w:type="gramEnd"/>
      <w:r w:rsidRPr="00C636E6">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Órgãos responsáveis pela legislação de alimentos:</w:t>
      </w:r>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ANVISA (Agência Nacional de Vigilância Sanitária)</w:t>
      </w:r>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MAPA (Ministério da Agricultura, Pecuária e Abastecimento</w:t>
      </w:r>
      <w:proofErr w:type="gramStart"/>
      <w:r w:rsidRPr="00C636E6">
        <w:rPr>
          <w:rFonts w:ascii="Times New Roman" w:eastAsia="Times New Roman" w:hAnsi="Times New Roman" w:cs="Times New Roman"/>
          <w:sz w:val="24"/>
          <w:szCs w:val="24"/>
          <w:lang w:eastAsia="pt-BR"/>
        </w:rPr>
        <w:t>)</w:t>
      </w:r>
      <w:proofErr w:type="gramEnd"/>
    </w:p>
    <w:p w:rsidR="00840950" w:rsidRDefault="00840950"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INMETRO (Instituto de Metrologia)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1 – HORTIFRUTIGRANJEIROS</w:t>
      </w:r>
    </w:p>
    <w:p w:rsidR="00C636E6" w:rsidRDefault="00C636E6" w:rsidP="008409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36E6">
        <w:rPr>
          <w:rFonts w:ascii="Times New Roman" w:eastAsia="Times New Roman" w:hAnsi="Times New Roman" w:cs="Times New Roman"/>
          <w:b/>
          <w:i/>
          <w:sz w:val="24"/>
          <w:szCs w:val="24"/>
          <w:lang w:eastAsia="pt-BR"/>
        </w:rPr>
        <w:t xml:space="preserve">in natura, </w:t>
      </w:r>
      <w:r w:rsidRPr="00C636E6">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w:t>
      </w:r>
      <w:r w:rsidR="00840950">
        <w:rPr>
          <w:rFonts w:ascii="Times New Roman" w:eastAsia="Times New Roman" w:hAnsi="Times New Roman" w:cs="Times New Roman"/>
          <w:sz w:val="24"/>
          <w:szCs w:val="24"/>
          <w:lang w:eastAsia="pt-BR"/>
        </w:rPr>
        <w:t>ísticas estão descritas abaixo:</w:t>
      </w:r>
    </w:p>
    <w:p w:rsidR="00840950" w:rsidRPr="00C636E6" w:rsidRDefault="00840950" w:rsidP="0084095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VARIEDADES</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roofErr w:type="spellStart"/>
            <w:r w:rsidRPr="00C636E6">
              <w:rPr>
                <w:rFonts w:ascii="Times New Roman" w:eastAsia="Times New Roman" w:hAnsi="Times New Roman" w:cs="Times New Roman"/>
                <w:sz w:val="24"/>
                <w:szCs w:val="24"/>
              </w:rPr>
              <w:t>Un</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Havaí ou pérola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Madura; nanica, maçã, prata, da </w:t>
            </w:r>
            <w:proofErr w:type="gramStart"/>
            <w:r w:rsidRPr="00C636E6">
              <w:rPr>
                <w:rFonts w:ascii="Times New Roman" w:eastAsia="Times New Roman" w:hAnsi="Times New Roman" w:cs="Times New Roman"/>
                <w:sz w:val="24"/>
                <w:szCs w:val="24"/>
              </w:rPr>
              <w:t>terra</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Pêra</w:t>
            </w:r>
            <w:proofErr w:type="spell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Fuji ou gala, </w:t>
            </w:r>
            <w:proofErr w:type="gramStart"/>
            <w:r w:rsidRPr="00C636E6">
              <w:rPr>
                <w:rFonts w:ascii="Times New Roman" w:eastAsia="Times New Roman" w:hAnsi="Times New Roman" w:cs="Times New Roman"/>
                <w:sz w:val="24"/>
                <w:szCs w:val="24"/>
              </w:rPr>
              <w:t>nacional</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Formosa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C636E6">
                <w:rPr>
                  <w:rFonts w:ascii="Times New Roman" w:eastAsia="Times New Roman" w:hAnsi="Times New Roman" w:cs="Times New Roman"/>
                  <w:sz w:val="24"/>
                  <w:szCs w:val="24"/>
                </w:rPr>
                <w:t>6</w:t>
              </w:r>
              <w:proofErr w:type="gramEnd"/>
              <w:r w:rsidRPr="00C636E6">
                <w:rPr>
                  <w:rFonts w:ascii="Times New Roman" w:eastAsia="Times New Roman" w:hAnsi="Times New Roman" w:cs="Times New Roman"/>
                  <w:sz w:val="24"/>
                  <w:szCs w:val="24"/>
                </w:rPr>
                <w:t xml:space="preserve"> a</w:t>
              </w:r>
            </w:smartTag>
            <w:smartTag w:uri="urn:schemas-microsoft-com:office:smarttags" w:element="metricconverter">
              <w:smartTagPr>
                <w:attr w:name="ProductID" w:val="10 Kg"/>
              </w:smartTagPr>
              <w:r w:rsidRPr="00C636E6">
                <w:rPr>
                  <w:rFonts w:ascii="Times New Roman" w:eastAsia="Times New Roman" w:hAnsi="Times New Roman" w:cs="Times New Roman"/>
                  <w:sz w:val="24"/>
                  <w:szCs w:val="24"/>
                </w:rPr>
                <w:t>10 Kg</w:t>
              </w:r>
            </w:smartTag>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Madura; moranga, </w:t>
            </w:r>
            <w:proofErr w:type="spellStart"/>
            <w:r w:rsidRPr="00C636E6">
              <w:rPr>
                <w:rFonts w:ascii="Times New Roman" w:eastAsia="Times New Roman" w:hAnsi="Times New Roman" w:cs="Times New Roman"/>
                <w:sz w:val="24"/>
                <w:szCs w:val="24"/>
              </w:rPr>
              <w:t>cabotiá</w:t>
            </w:r>
            <w:proofErr w:type="spellEnd"/>
            <w:r w:rsidRPr="00C636E6">
              <w:rPr>
                <w:rFonts w:ascii="Times New Roman" w:eastAsia="Times New Roman" w:hAnsi="Times New Roman" w:cs="Times New Roman"/>
                <w:sz w:val="24"/>
                <w:szCs w:val="24"/>
              </w:rPr>
              <w:t xml:space="preserve">, </w:t>
            </w:r>
            <w:proofErr w:type="gramStart"/>
            <w:r w:rsidRPr="00C636E6">
              <w:rPr>
                <w:rFonts w:ascii="Times New Roman" w:eastAsia="Times New Roman" w:hAnsi="Times New Roman" w:cs="Times New Roman"/>
                <w:sz w:val="24"/>
                <w:szCs w:val="24"/>
              </w:rPr>
              <w:t>paulista</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Lisa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Manteiga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Verde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Para salada extra A, ou </w:t>
            </w:r>
            <w:proofErr w:type="spellStart"/>
            <w:proofErr w:type="gramStart"/>
            <w:r w:rsidRPr="00C636E6">
              <w:rPr>
                <w:rFonts w:ascii="Times New Roman" w:eastAsia="Times New Roman" w:hAnsi="Times New Roman" w:cs="Times New Roman"/>
                <w:sz w:val="24"/>
                <w:szCs w:val="24"/>
              </w:rPr>
              <w:t>caquí</w:t>
            </w:r>
            <w:proofErr w:type="spellEnd"/>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Branca ou roxa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Chuchu</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Branco ou roxo, sem réstia, bulbo </w:t>
            </w:r>
            <w:proofErr w:type="gramStart"/>
            <w:r w:rsidRPr="00C636E6">
              <w:rPr>
                <w:rFonts w:ascii="Times New Roman" w:eastAsia="Times New Roman" w:hAnsi="Times New Roman" w:cs="Times New Roman"/>
                <w:sz w:val="24"/>
                <w:szCs w:val="24"/>
              </w:rPr>
              <w:t>inteiriço</w:t>
            </w:r>
            <w:proofErr w:type="gramEnd"/>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Especial tipo 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Doce</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Inglesa</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Taiti</w:t>
            </w: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
        </w:tc>
      </w:tr>
      <w:tr w:rsidR="00C636E6" w:rsidRPr="00C636E6" w:rsidTr="00C636E6">
        <w:tc>
          <w:tcPr>
            <w:tcW w:w="3328" w:type="dxa"/>
            <w:tcBorders>
              <w:top w:val="single" w:sz="4" w:space="0" w:color="auto"/>
              <w:left w:val="nil"/>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C636E6">
              <w:rPr>
                <w:rFonts w:ascii="Times New Roman" w:eastAsia="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De galinha, branco ou de cor, classe A, casca limpa, sem manchas ou </w:t>
            </w:r>
            <w:proofErr w:type="gramStart"/>
            <w:r w:rsidRPr="00C636E6">
              <w:rPr>
                <w:rFonts w:ascii="Times New Roman" w:eastAsia="Times New Roman" w:hAnsi="Times New Roman" w:cs="Times New Roman"/>
                <w:sz w:val="24"/>
                <w:szCs w:val="24"/>
              </w:rPr>
              <w:t>deformações</w:t>
            </w:r>
            <w:proofErr w:type="gramEnd"/>
          </w:p>
        </w:tc>
      </w:tr>
    </w:tbl>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2 – GÊNEROS ALIMENTÍCIOS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5"/>
        <w:gridCol w:w="3374"/>
        <w:gridCol w:w="1045"/>
      </w:tblGrid>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COLORAU</w:t>
            </w:r>
            <w:r w:rsidRPr="00C636E6">
              <w:rPr>
                <w:rFonts w:ascii="Times New Roman" w:eastAsia="Times New Roman" w:hAnsi="Times New Roman" w:cs="Times New Roman"/>
                <w:sz w:val="24"/>
                <w:szCs w:val="24"/>
              </w:rPr>
              <w:t xml:space="preserve"> (calorífero)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FARINHA DE MANDIOCA</w:t>
            </w:r>
            <w:r w:rsidRPr="00C636E6">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b/>
                <w:sz w:val="24"/>
                <w:szCs w:val="24"/>
              </w:rPr>
              <w:t xml:space="preserve">POLPA DE FRUTAS </w:t>
            </w:r>
            <w:r w:rsidRPr="00C636E6">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r w:rsidR="00C636E6" w:rsidRPr="00C636E6" w:rsidTr="00C636E6">
        <w:tc>
          <w:tcPr>
            <w:tcW w:w="550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sz w:val="24"/>
                <w:szCs w:val="24"/>
              </w:rPr>
            </w:pPr>
            <w:r w:rsidRPr="00C636E6">
              <w:rPr>
                <w:rFonts w:ascii="Times New Roman" w:eastAsia="Times New Roman" w:hAnsi="Times New Roman" w:cs="Times New Roman"/>
                <w:b/>
                <w:sz w:val="24"/>
                <w:szCs w:val="24"/>
              </w:rPr>
              <w:t xml:space="preserve">RAPADURA DE CANA </w:t>
            </w:r>
            <w:r w:rsidRPr="00C636E6">
              <w:rPr>
                <w:rFonts w:ascii="Times New Roman" w:eastAsia="Times New Roman" w:hAnsi="Times New Roman" w:cs="Times New Roman"/>
                <w:sz w:val="24"/>
                <w:szCs w:val="24"/>
              </w:rPr>
              <w:t>produto sólido obtido pela concentração a quente do caldo de cana (</w:t>
            </w:r>
            <w:proofErr w:type="spellStart"/>
            <w:r w:rsidRPr="00C636E6">
              <w:rPr>
                <w:rFonts w:ascii="Times New Roman" w:eastAsia="Times New Roman" w:hAnsi="Times New Roman" w:cs="Times New Roman"/>
                <w:sz w:val="24"/>
                <w:szCs w:val="24"/>
              </w:rPr>
              <w:t>Sacharumofficinarum</w:t>
            </w:r>
            <w:proofErr w:type="spellEnd"/>
            <w:r w:rsidRPr="00C636E6">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636E6">
              <w:rPr>
                <w:rFonts w:ascii="Times New Roman" w:eastAsia="Times New Roman" w:hAnsi="Times New Roman" w:cs="Times New Roman"/>
                <w:sz w:val="24"/>
                <w:szCs w:val="24"/>
              </w:rPr>
              <w:t>a</w:t>
            </w:r>
            <w:proofErr w:type="gramEnd"/>
            <w:r w:rsidRPr="00C636E6">
              <w:rPr>
                <w:rFonts w:ascii="Times New Roman" w:eastAsia="Times New Roman" w:hAnsi="Times New Roman" w:cs="Times New Roman"/>
                <w:sz w:val="24"/>
                <w:szCs w:val="24"/>
              </w:rPr>
              <w:t xml:space="preserve"> edição de essências, corantes naturais ou </w:t>
            </w:r>
            <w:r w:rsidRPr="00C636E6">
              <w:rPr>
                <w:rFonts w:ascii="Times New Roman" w:eastAsia="Times New Roman" w:hAnsi="Times New Roman" w:cs="Times New Roman"/>
                <w:sz w:val="24"/>
                <w:szCs w:val="24"/>
              </w:rPr>
              <w:lastRenderedPageBreak/>
              <w:t>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C636E6">
                <w:rPr>
                  <w:rFonts w:ascii="Times New Roman" w:eastAsia="Times New Roman" w:hAnsi="Times New Roman" w:cs="Times New Roman"/>
                  <w:sz w:val="24"/>
                  <w:szCs w:val="24"/>
                </w:rPr>
                <w:t>1 Kg</w:t>
              </w:r>
            </w:smartTag>
            <w:r w:rsidRPr="00C636E6">
              <w:rPr>
                <w:rFonts w:ascii="Times New Roman" w:eastAsia="Times New Roman" w:hAnsi="Times New Roman" w:cs="Times New Roman"/>
                <w:sz w:val="24"/>
                <w:szCs w:val="24"/>
              </w:rPr>
              <w:t>.</w:t>
            </w:r>
          </w:p>
        </w:tc>
        <w:tc>
          <w:tcPr>
            <w:tcW w:w="1058" w:type="dxa"/>
            <w:tcBorders>
              <w:top w:val="single" w:sz="4" w:space="0" w:color="auto"/>
              <w:left w:val="single" w:sz="4" w:space="0" w:color="auto"/>
              <w:bottom w:val="single" w:sz="4" w:space="0" w:color="auto"/>
              <w:right w:val="single" w:sz="4" w:space="0" w:color="auto"/>
            </w:tcBorders>
            <w:hideMark/>
          </w:tcPr>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rPr>
            </w:pPr>
            <w:r w:rsidRPr="00C636E6">
              <w:rPr>
                <w:rFonts w:ascii="Times New Roman" w:eastAsia="Times New Roman" w:hAnsi="Times New Roman" w:cs="Times New Roman"/>
                <w:sz w:val="24"/>
                <w:szCs w:val="24"/>
              </w:rPr>
              <w:t>Kg</w:t>
            </w:r>
          </w:p>
        </w:tc>
      </w:tr>
    </w:tbl>
    <w:p w:rsidR="00C636E6" w:rsidRPr="00C636E6" w:rsidRDefault="00C636E6" w:rsidP="00C636E6">
      <w:pPr>
        <w:autoSpaceDE w:val="0"/>
        <w:autoSpaceDN w:val="0"/>
        <w:adjustRightInd w:val="0"/>
        <w:spacing w:after="0" w:line="360" w:lineRule="auto"/>
        <w:rPr>
          <w:rFonts w:ascii="Times New Roman" w:eastAsia="Times New Roman" w:hAnsi="Times New Roman" w:cs="Times New Roman"/>
          <w:sz w:val="24"/>
          <w:szCs w:val="24"/>
          <w:lang w:eastAsia="pt-BR"/>
        </w:rPr>
      </w:pPr>
    </w:p>
    <w:p w:rsidR="00C636E6" w:rsidRDefault="00C636E6" w:rsidP="00C636E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B2B82" w:rsidRPr="00C636E6" w:rsidRDefault="005B2B82" w:rsidP="00C636E6">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C636E6" w:rsidRPr="00C636E6" w:rsidTr="00C636E6">
        <w:tc>
          <w:tcPr>
            <w:tcW w:w="3512"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bookmarkStart w:id="0" w:name="_GoBack" w:colFirst="0" w:colLast="2"/>
            <w:r w:rsidRPr="00C636E6">
              <w:rPr>
                <w:rFonts w:ascii="Times New Roman" w:eastAsia="Times New Roman" w:hAnsi="Times New Roman" w:cs="Times New Roman"/>
                <w:b/>
                <w:bCs/>
                <w:sz w:val="24"/>
                <w:szCs w:val="24"/>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r w:rsidRPr="00C636E6">
              <w:rPr>
                <w:rFonts w:ascii="Times New Roman" w:eastAsia="Times New Roman" w:hAnsi="Times New Roman" w:cs="Times New Roman"/>
                <w:b/>
                <w:bCs/>
                <w:sz w:val="24"/>
                <w:szCs w:val="24"/>
              </w:rPr>
              <w:t>QUANTITATIVO</w:t>
            </w:r>
          </w:p>
        </w:tc>
        <w:tc>
          <w:tcPr>
            <w:tcW w:w="2873" w:type="dxa"/>
            <w:tcBorders>
              <w:top w:val="single" w:sz="4" w:space="0" w:color="auto"/>
              <w:left w:val="single" w:sz="4" w:space="0" w:color="auto"/>
              <w:bottom w:val="single" w:sz="4" w:space="0" w:color="auto"/>
              <w:right w:val="single" w:sz="4" w:space="0" w:color="auto"/>
            </w:tcBorders>
            <w:vAlign w:val="center"/>
            <w:hideMark/>
          </w:tcPr>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rPr>
            </w:pPr>
            <w:r w:rsidRPr="00C636E6">
              <w:rPr>
                <w:rFonts w:ascii="Times New Roman" w:eastAsia="Times New Roman" w:hAnsi="Times New Roman" w:cs="Times New Roman"/>
                <w:b/>
                <w:bCs/>
                <w:sz w:val="24"/>
                <w:szCs w:val="24"/>
              </w:rPr>
              <w:t>PREÇO MÉDIO PESQUISADO</w:t>
            </w:r>
          </w:p>
        </w:tc>
      </w:tr>
      <w:tr w:rsidR="005C1999" w:rsidRPr="00C636E6" w:rsidTr="00C636E6">
        <w:trPr>
          <w:trHeight w:val="194"/>
        </w:trPr>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 xml:space="preserve">Abobora </w:t>
            </w:r>
            <w:proofErr w:type="spellStart"/>
            <w:r w:rsidRPr="00C636E6">
              <w:rPr>
                <w:rFonts w:ascii="Times New Roman" w:eastAsia="Times New Roman" w:hAnsi="Times New Roman" w:cs="Times New Roman"/>
                <w:bCs/>
                <w:sz w:val="24"/>
                <w:szCs w:val="24"/>
              </w:rPr>
              <w:t>Kabutiá</w:t>
            </w:r>
            <w:proofErr w:type="spellEnd"/>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Abacaxi Perola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Alho</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5,00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Batata doce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nanica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370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marmelo</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Prata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Banana Maça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3,00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Beterraba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Cenoura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Cebola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3,00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Chuchu</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proofErr w:type="gramStart"/>
            <w:r w:rsidRPr="00C636E6">
              <w:rPr>
                <w:rFonts w:ascii="Times New Roman" w:eastAsia="Times New Roman" w:hAnsi="Times New Roman" w:cs="Times New Roman"/>
                <w:bCs/>
                <w:sz w:val="24"/>
                <w:szCs w:val="24"/>
              </w:rPr>
              <w:t>laranja</w:t>
            </w:r>
            <w:proofErr w:type="gramEnd"/>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222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Mandioca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120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Mamão formosa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260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Melancia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440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1,50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Milho verde in natura</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100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Pimentão verde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10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Repolho verde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30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t>Tomate</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80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4,00</w:t>
            </w:r>
          </w:p>
        </w:tc>
      </w:tr>
      <w:tr w:rsidR="005C1999" w:rsidRPr="00C636E6" w:rsidTr="00C636E6">
        <w:tc>
          <w:tcPr>
            <w:tcW w:w="3512" w:type="dxa"/>
            <w:tcBorders>
              <w:top w:val="single" w:sz="4" w:space="0" w:color="auto"/>
              <w:left w:val="single" w:sz="4" w:space="0" w:color="auto"/>
              <w:bottom w:val="single" w:sz="4" w:space="0" w:color="auto"/>
              <w:right w:val="single" w:sz="4" w:space="0" w:color="auto"/>
            </w:tcBorders>
            <w:hideMark/>
          </w:tcPr>
          <w:p w:rsidR="005C1999" w:rsidRPr="00C636E6" w:rsidRDefault="005C1999"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636E6">
              <w:rPr>
                <w:rFonts w:ascii="Times New Roman" w:eastAsia="Times New Roman" w:hAnsi="Times New Roman" w:cs="Times New Roman"/>
                <w:bCs/>
                <w:sz w:val="24"/>
                <w:szCs w:val="24"/>
              </w:rPr>
              <w:lastRenderedPageBreak/>
              <w:t>Vagem</w:t>
            </w:r>
          </w:p>
        </w:tc>
        <w:tc>
          <w:tcPr>
            <w:tcW w:w="2903" w:type="dxa"/>
            <w:tcBorders>
              <w:top w:val="single" w:sz="4" w:space="0" w:color="auto"/>
              <w:left w:val="single" w:sz="4" w:space="0" w:color="auto"/>
              <w:bottom w:val="single" w:sz="4" w:space="0" w:color="auto"/>
              <w:right w:val="single" w:sz="4" w:space="0" w:color="auto"/>
            </w:tcBorders>
            <w:hideMark/>
          </w:tcPr>
          <w:p w:rsidR="005C1999" w:rsidRDefault="005C1999">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bCs/>
                <w:sz w:val="24"/>
                <w:szCs w:val="24"/>
              </w:rPr>
              <w:t>40 Kg</w:t>
            </w:r>
          </w:p>
        </w:tc>
        <w:tc>
          <w:tcPr>
            <w:tcW w:w="2873" w:type="dxa"/>
            <w:tcBorders>
              <w:top w:val="single" w:sz="4" w:space="0" w:color="auto"/>
              <w:left w:val="single" w:sz="4" w:space="0" w:color="auto"/>
              <w:bottom w:val="single" w:sz="4" w:space="0" w:color="auto"/>
              <w:right w:val="single" w:sz="4" w:space="0" w:color="auto"/>
            </w:tcBorders>
            <w:hideMark/>
          </w:tcPr>
          <w:p w:rsidR="005C1999" w:rsidRPr="00C636E6" w:rsidRDefault="00840950" w:rsidP="00C636E6">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rPr>
              <w:t xml:space="preserve">R$ </w:t>
            </w:r>
            <w:r w:rsidR="005C1999" w:rsidRPr="00C636E6">
              <w:rPr>
                <w:rFonts w:ascii="Times New Roman" w:eastAsia="Times New Roman" w:hAnsi="Times New Roman" w:cs="Times New Roman"/>
                <w:bCs/>
                <w:sz w:val="24"/>
                <w:szCs w:val="24"/>
              </w:rPr>
              <w:t>2,00</w:t>
            </w:r>
          </w:p>
        </w:tc>
      </w:tr>
      <w:bookmarkEnd w:id="0"/>
    </w:tbl>
    <w:p w:rsidR="00C636E6" w:rsidRPr="00C636E6" w:rsidRDefault="00C636E6" w:rsidP="00C636E6">
      <w:pPr>
        <w:autoSpaceDE w:val="0"/>
        <w:autoSpaceDN w:val="0"/>
        <w:adjustRightInd w:val="0"/>
        <w:spacing w:after="0" w:line="360" w:lineRule="auto"/>
        <w:rPr>
          <w:rFonts w:ascii="Times New Roman" w:eastAsia="Times New Roman" w:hAnsi="Times New Roman" w:cs="Times New Roman"/>
          <w:b/>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CONSELHO ESCOLAR DO COLÉGIO ESTADUAL JOAQUIM DE SOUZA FAGUNDES</w:t>
      </w:r>
    </w:p>
    <w:p w:rsidR="005B2B82" w:rsidRPr="00840950" w:rsidRDefault="005B2B82" w:rsidP="0084095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636E6">
        <w:rPr>
          <w:rFonts w:ascii="Times New Roman" w:eastAsia="Times New Roman" w:hAnsi="Times New Roman" w:cs="Times New Roman"/>
          <w:b/>
          <w:sz w:val="24"/>
          <w:szCs w:val="24"/>
          <w:lang w:eastAsia="pt-BR"/>
        </w:rPr>
        <w:t xml:space="preserve">TERESINA DE GOIÁS, </w:t>
      </w:r>
      <w:r w:rsidR="00840950">
        <w:rPr>
          <w:rFonts w:ascii="Times New Roman" w:eastAsia="Times New Roman" w:hAnsi="Times New Roman" w:cs="Times New Roman"/>
          <w:b/>
          <w:sz w:val="24"/>
          <w:szCs w:val="24"/>
          <w:lang w:eastAsia="pt-BR"/>
        </w:rPr>
        <w:t>15</w:t>
      </w:r>
      <w:r w:rsidRPr="00C636E6">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 xml:space="preserve">AGOSTO </w:t>
      </w:r>
      <w:r w:rsidRPr="00C636E6">
        <w:rPr>
          <w:rFonts w:ascii="Times New Roman" w:eastAsia="Times New Roman" w:hAnsi="Times New Roman" w:cs="Times New Roman"/>
          <w:b/>
          <w:sz w:val="24"/>
          <w:szCs w:val="24"/>
          <w:lang w:eastAsia="pt-BR"/>
        </w:rPr>
        <w:t>DE 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ANEXO III- MODELO DE PROJETO DE VENDA CONFORME ANEXO IV DA RESOLUÇÃO Nº26 DO FNDE, DE 17/06/2013.</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PROGRAMA NACIONAL DE ALIMENTAÇÃO ESCOLAR – PNAE</w:t>
      </w:r>
    </w:p>
    <w:p w:rsidR="00C636E6" w:rsidRPr="00C636E6" w:rsidRDefault="00C636E6" w:rsidP="00C636E6">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PROJETO DE VENDA DE GÊNEROS ALIMENTÍCIOS DA AGRICULTURA FAMILIAR PARA ALIMENTAÇÃO ESCOLAR</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I- IDENTIFICAÇÃO DOS FORNECEDORES</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Identificação da Proposta de Atendimento a</w:t>
      </w:r>
      <w:r w:rsidR="00840950">
        <w:rPr>
          <w:rFonts w:ascii="Times New Roman" w:eastAsia="Times New Roman" w:hAnsi="Times New Roman" w:cs="Times New Roman"/>
          <w:b/>
          <w:bCs/>
          <w:sz w:val="24"/>
          <w:szCs w:val="24"/>
          <w:lang w:eastAsia="pt-BR"/>
        </w:rPr>
        <w:t xml:space="preserve">o Edital da Chamada Pública nº </w:t>
      </w:r>
      <w:r>
        <w:rPr>
          <w:rFonts w:ascii="Times New Roman" w:eastAsia="Times New Roman" w:hAnsi="Times New Roman" w:cs="Times New Roman"/>
          <w:b/>
          <w:bCs/>
          <w:sz w:val="24"/>
          <w:szCs w:val="24"/>
          <w:lang w:eastAsia="pt-BR"/>
        </w:rPr>
        <w:t>03</w:t>
      </w:r>
      <w:r w:rsidRPr="00C636E6">
        <w:rPr>
          <w:rFonts w:ascii="Times New Roman" w:eastAsia="Times New Roman" w:hAnsi="Times New Roman" w:cs="Times New Roman"/>
          <w:b/>
          <w:bCs/>
          <w:sz w:val="24"/>
          <w:szCs w:val="24"/>
          <w:lang w:eastAsia="pt-BR"/>
        </w:rPr>
        <w:t>/2014</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w:t>
      </w:r>
      <w:proofErr w:type="gramStart"/>
      <w:r w:rsidRPr="00C636E6">
        <w:rPr>
          <w:rFonts w:ascii="Times New Roman" w:eastAsia="Times New Roman" w:hAnsi="Times New Roman" w:cs="Times New Roman"/>
          <w:b/>
          <w:bCs/>
          <w:sz w:val="24"/>
          <w:szCs w:val="24"/>
          <w:lang w:eastAsia="pt-BR"/>
        </w:rPr>
        <w:t xml:space="preserve">  </w:t>
      </w:r>
      <w:proofErr w:type="gramEnd"/>
      <w:r w:rsidRPr="00C636E6">
        <w:rPr>
          <w:rFonts w:ascii="Times New Roman" w:eastAsia="Times New Roman" w:hAnsi="Times New Roman" w:cs="Times New Roman"/>
          <w:b/>
          <w:bCs/>
          <w:sz w:val="24"/>
          <w:szCs w:val="24"/>
          <w:lang w:eastAsia="pt-BR"/>
        </w:rPr>
        <w:t>Grupo 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1. Nome do Proponente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 2. CNPJ</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Endereço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4. Município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CEP</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6. Nome representante Legal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7.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8. DDD/Fone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9. Banco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10. Nº Agência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11. Nº Conta Corrente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A-</w:t>
      </w:r>
      <w:proofErr w:type="gramStart"/>
      <w:r w:rsidRPr="00C636E6">
        <w:rPr>
          <w:rFonts w:ascii="Times New Roman" w:eastAsia="Times New Roman" w:hAnsi="Times New Roman" w:cs="Times New Roman"/>
          <w:b/>
          <w:bCs/>
          <w:sz w:val="24"/>
          <w:szCs w:val="24"/>
          <w:lang w:eastAsia="pt-BR"/>
        </w:rPr>
        <w:t xml:space="preserve">  </w:t>
      </w:r>
      <w:proofErr w:type="gramEnd"/>
      <w:r w:rsidRPr="00C636E6">
        <w:rPr>
          <w:rFonts w:ascii="Times New Roman" w:eastAsia="Times New Roman" w:hAnsi="Times New Roman" w:cs="Times New Roman"/>
          <w:b/>
          <w:bCs/>
          <w:sz w:val="24"/>
          <w:szCs w:val="24"/>
          <w:lang w:eastAsia="pt-BR"/>
        </w:rPr>
        <w:t>Grupo Informal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 Nome Proponente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2. CPF</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Endereço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lastRenderedPageBreak/>
        <w:t>4. Município</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CEP</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6. Nome da Entidade Articuladora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7.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8. DDD/Fone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636E6">
        <w:rPr>
          <w:rFonts w:ascii="Times New Roman" w:eastAsia="Times New Roman" w:hAnsi="Times New Roman" w:cs="Times New Roman"/>
          <w:b/>
          <w:bCs/>
          <w:sz w:val="24"/>
          <w:szCs w:val="24"/>
          <w:lang w:eastAsia="pt-BR"/>
        </w:rPr>
        <w:t>B- Fornecedores Participantes (Grupo Formal e Informal)</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1. Nome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2. CPF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 xml:space="preserve">3. DAP </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4. Nº Agência</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sz w:val="24"/>
          <w:szCs w:val="24"/>
          <w:lang w:eastAsia="pt-BR"/>
        </w:rPr>
        <w:t>5. Nº Conta Corrente</w:t>
      </w: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C636E6" w:rsidRPr="00C636E6" w:rsidRDefault="00C636E6" w:rsidP="00C636E6">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636E6">
        <w:rPr>
          <w:rFonts w:ascii="Times New Roman" w:eastAsia="Times New Roman" w:hAnsi="Times New Roman" w:cs="Times New Roman"/>
          <w:b/>
          <w:bCs/>
          <w:sz w:val="24"/>
          <w:szCs w:val="24"/>
          <w:lang w:eastAsia="pt-BR"/>
        </w:rPr>
        <w:t xml:space="preserve">ANEXO IV – </w:t>
      </w:r>
      <w:r w:rsidRPr="00C636E6">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C636E6">
        <w:rPr>
          <w:rFonts w:ascii="Times New Roman" w:eastAsia="Times New Roman" w:hAnsi="Times New Roman" w:cs="Times New Roman"/>
          <w:bCs/>
          <w:i/>
          <w:sz w:val="24"/>
          <w:szCs w:val="24"/>
          <w:lang w:eastAsia="pt-BR"/>
        </w:rPr>
        <w:t>site</w:t>
      </w:r>
      <w:r w:rsidRPr="00C636E6">
        <w:rPr>
          <w:rFonts w:ascii="Times New Roman" w:eastAsia="Times New Roman" w:hAnsi="Times New Roman" w:cs="Times New Roman"/>
          <w:bCs/>
          <w:sz w:val="24"/>
          <w:szCs w:val="24"/>
          <w:lang w:eastAsia="pt-BR"/>
        </w:rPr>
        <w:t xml:space="preserve"> da Secretaria de Estado da Educação.</w:t>
      </w:r>
    </w:p>
    <w:p w:rsidR="00BD182A" w:rsidRDefault="00BD182A"/>
    <w:sectPr w:rsidR="00BD182A" w:rsidSect="00336001">
      <w:headerReference w:type="default" r:id="rId7"/>
      <w:footerReference w:type="default" r:id="rId8"/>
      <w:type w:val="continuous"/>
      <w:pgSz w:w="11906" w:h="16838"/>
      <w:pgMar w:top="794" w:right="1134" w:bottom="567" w:left="1134" w:header="56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989" w:rsidRDefault="00121989" w:rsidP="009558DF">
      <w:pPr>
        <w:spacing w:after="0" w:line="240" w:lineRule="auto"/>
      </w:pPr>
      <w:r>
        <w:separator/>
      </w:r>
    </w:p>
  </w:endnote>
  <w:endnote w:type="continuationSeparator" w:id="0">
    <w:p w:rsidR="00121989" w:rsidRDefault="00121989" w:rsidP="00955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82" w:rsidRDefault="005B2B82">
    <w:pPr>
      <w:pStyle w:val="Rodap"/>
    </w:pPr>
  </w:p>
  <w:p w:rsidR="005B2B82" w:rsidRPr="00A753A8" w:rsidRDefault="005B2B82" w:rsidP="005B2B8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2B82" w:rsidRPr="00A753A8" w:rsidRDefault="005B2B82" w:rsidP="005B2B8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B2B82" w:rsidRDefault="005B2B82" w:rsidP="005B2B82">
    <w:pPr>
      <w:pStyle w:val="Rodap"/>
    </w:pPr>
  </w:p>
  <w:p w:rsidR="005B2B82" w:rsidRDefault="005B2B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989" w:rsidRDefault="00121989" w:rsidP="009558DF">
      <w:pPr>
        <w:spacing w:after="0" w:line="240" w:lineRule="auto"/>
      </w:pPr>
      <w:r>
        <w:separator/>
      </w:r>
    </w:p>
  </w:footnote>
  <w:footnote w:type="continuationSeparator" w:id="0">
    <w:p w:rsidR="00121989" w:rsidRDefault="00121989" w:rsidP="00955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DF" w:rsidRDefault="00336001" w:rsidP="005B2B82">
    <w:pPr>
      <w:pStyle w:val="Cabealho"/>
      <w:jc w:val="right"/>
      <w:rPr>
        <w:noProof/>
        <w:lang w:eastAsia="pt-BR"/>
      </w:rPr>
    </w:pPr>
    <w:r w:rsidRPr="00336001">
      <w:rPr>
        <w:noProof/>
        <w:lang w:eastAsia="pt-BR"/>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36001" w:rsidRDefault="00336001" w:rsidP="005B2B82">
    <w:pPr>
      <w:pStyle w:val="Cabealho"/>
      <w:jc w:val="right"/>
      <w:rPr>
        <w:noProof/>
        <w:lang w:eastAsia="pt-BR"/>
      </w:rPr>
    </w:pPr>
  </w:p>
  <w:p w:rsidR="009558DF" w:rsidRDefault="009558DF" w:rsidP="00336001">
    <w:pPr>
      <w:pStyle w:val="Cabealho"/>
      <w:tabs>
        <w:tab w:val="clear" w:pos="4252"/>
        <w:tab w:val="clear" w:pos="8504"/>
        <w:tab w:val="left" w:pos="63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0"/>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C636E6"/>
    <w:rsid w:val="00121989"/>
    <w:rsid w:val="00166E14"/>
    <w:rsid w:val="00336001"/>
    <w:rsid w:val="00366B39"/>
    <w:rsid w:val="0043381A"/>
    <w:rsid w:val="004F4CD6"/>
    <w:rsid w:val="005B2B82"/>
    <w:rsid w:val="005C1999"/>
    <w:rsid w:val="00672701"/>
    <w:rsid w:val="007C5577"/>
    <w:rsid w:val="00840950"/>
    <w:rsid w:val="009558DF"/>
    <w:rsid w:val="00B900C9"/>
    <w:rsid w:val="00BD182A"/>
    <w:rsid w:val="00C636E6"/>
    <w:rsid w:val="00CC248C"/>
    <w:rsid w:val="00D402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81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8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8DF"/>
  </w:style>
  <w:style w:type="paragraph" w:styleId="Rodap">
    <w:name w:val="footer"/>
    <w:basedOn w:val="Normal"/>
    <w:link w:val="RodapChar"/>
    <w:unhideWhenUsed/>
    <w:rsid w:val="009558DF"/>
    <w:pPr>
      <w:tabs>
        <w:tab w:val="center" w:pos="4252"/>
        <w:tab w:val="right" w:pos="8504"/>
      </w:tabs>
      <w:spacing w:after="0" w:line="240" w:lineRule="auto"/>
    </w:pPr>
  </w:style>
  <w:style w:type="character" w:customStyle="1" w:styleId="RodapChar">
    <w:name w:val="Rodapé Char"/>
    <w:basedOn w:val="Fontepargpadro"/>
    <w:link w:val="Rodap"/>
    <w:rsid w:val="009558DF"/>
  </w:style>
  <w:style w:type="paragraph" w:styleId="Textodebalo">
    <w:name w:val="Balloon Text"/>
    <w:basedOn w:val="Normal"/>
    <w:link w:val="TextodebaloChar"/>
    <w:uiPriority w:val="99"/>
    <w:semiHidden/>
    <w:unhideWhenUsed/>
    <w:rsid w:val="009558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8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3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3222</Words>
  <Characters>17400</Characters>
  <Application>Microsoft Office Word</Application>
  <DocSecurity>0</DocSecurity>
  <Lines>145</Lines>
  <Paragraphs>41</Paragraphs>
  <ScaleCrop>false</ScaleCrop>
  <Company/>
  <LinksUpToDate>false</LinksUpToDate>
  <CharactersWithSpaces>20581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dcterms:created xsi:type="dcterms:W3CDTF">2014-09-08T17:50:00Z</dcterms:created>
  <dcterms:modified xsi:type="dcterms:W3CDTF">2014-09-08T17:50:00Z</dcterms:modified>
</cp:coreProperties>
</file>