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F4D10">
        <w:rPr>
          <w:b/>
        </w:rPr>
        <w:t>01/2014</w:t>
      </w:r>
    </w:p>
    <w:p w:rsidR="00980087" w:rsidRPr="00300344" w:rsidRDefault="00980087" w:rsidP="00300344">
      <w:pPr>
        <w:tabs>
          <w:tab w:val="left" w:pos="0"/>
        </w:tabs>
        <w:spacing w:line="360" w:lineRule="auto"/>
        <w:jc w:val="center"/>
        <w:rPr>
          <w:b/>
        </w:rPr>
      </w:pPr>
      <w:r>
        <w:rPr>
          <w:b/>
        </w:rPr>
        <w:t>PRORROGAÇ</w:t>
      </w:r>
      <w:r w:rsidR="00B25F4D">
        <w:rPr>
          <w:b/>
        </w:rPr>
        <w:t>ÃO (02</w:t>
      </w:r>
      <w:r>
        <w:rPr>
          <w:b/>
        </w:rPr>
        <w:t>)</w:t>
      </w:r>
    </w:p>
    <w:p w:rsidR="002304AD" w:rsidRPr="00300344" w:rsidRDefault="002304AD" w:rsidP="00300344">
      <w:pPr>
        <w:tabs>
          <w:tab w:val="left" w:pos="0"/>
        </w:tabs>
        <w:spacing w:line="360" w:lineRule="auto"/>
        <w:jc w:val="both"/>
        <w:rPr>
          <w:b/>
          <w:i/>
          <w:color w:val="0070C0"/>
        </w:rPr>
      </w:pPr>
    </w:p>
    <w:p w:rsidR="00F02F67" w:rsidRPr="00F96B7E" w:rsidRDefault="00F02F67" w:rsidP="00F02F67">
      <w:pPr>
        <w:spacing w:line="360" w:lineRule="auto"/>
        <w:jc w:val="both"/>
        <w:rPr>
          <w:b/>
          <w:lang w:val="pt-PT"/>
        </w:rPr>
      </w:pPr>
      <w:r w:rsidRPr="00300344">
        <w:rPr>
          <w:lang w:val="pt-PT"/>
        </w:rPr>
        <w:t xml:space="preserve">O Conselho Escolar </w:t>
      </w:r>
      <w:r>
        <w:rPr>
          <w:lang w:val="pt-PT"/>
        </w:rPr>
        <w:t>D</w:t>
      </w:r>
      <w:r w:rsidR="00332648">
        <w:rPr>
          <w:lang w:val="pt-PT"/>
        </w:rPr>
        <w:t>ESOR HAMILTON DE BARROS VELASCO</w:t>
      </w:r>
      <w:r w:rsidRPr="00300344">
        <w:rPr>
          <w:lang w:val="pt-PT"/>
        </w:rPr>
        <w:t xml:space="preserve">  da Unidade Escolar </w:t>
      </w:r>
      <w:r w:rsidRPr="005578B9">
        <w:rPr>
          <w:b/>
          <w:lang w:val="pt-PT"/>
        </w:rPr>
        <w:t>C</w:t>
      </w:r>
      <w:r w:rsidR="00332648" w:rsidRPr="005578B9">
        <w:rPr>
          <w:b/>
          <w:lang w:val="pt-PT"/>
        </w:rPr>
        <w:t>OLÉGIO ESTADUAL DESOR. HAMILTON DE BARROS VELASCO</w:t>
      </w:r>
      <w:r w:rsidRPr="005578B9">
        <w:rPr>
          <w:b/>
          <w:lang w:val="pt-PT"/>
        </w:rPr>
        <w:t>,</w:t>
      </w:r>
      <w:r w:rsidRPr="00300344">
        <w:rPr>
          <w:color w:val="FF0000"/>
          <w:lang w:val="pt-PT"/>
        </w:rPr>
        <w:t xml:space="preserve"> </w:t>
      </w:r>
      <w:r w:rsidRPr="00300344">
        <w:rPr>
          <w:lang w:val="pt-PT"/>
        </w:rPr>
        <w:t xml:space="preserve">município de </w:t>
      </w:r>
      <w:r>
        <w:rPr>
          <w:lang w:val="pt-PT"/>
        </w:rPr>
        <w:t>P</w:t>
      </w:r>
      <w:r w:rsidR="00332648">
        <w:rPr>
          <w:lang w:val="pt-PT"/>
        </w:rPr>
        <w:t>ALMINÓPOLIS</w:t>
      </w:r>
      <w:r w:rsidRPr="00300344">
        <w:rPr>
          <w:lang w:val="pt-PT"/>
        </w:rPr>
        <w:t xml:space="preserve"> no Estado de G</w:t>
      </w:r>
      <w:r w:rsidR="00332648">
        <w:rPr>
          <w:lang w:val="pt-PT"/>
        </w:rPr>
        <w:t>OIÁS</w:t>
      </w:r>
      <w:r w:rsidRPr="00300344">
        <w:rPr>
          <w:lang w:val="pt-PT"/>
        </w:rPr>
        <w:t xml:space="preserve">, pessoa jurídica de Direito Privado, com sede  na </w:t>
      </w:r>
      <w:r>
        <w:rPr>
          <w:lang w:val="pt-PT"/>
        </w:rPr>
        <w:t>R</w:t>
      </w:r>
      <w:r w:rsidR="00332648">
        <w:rPr>
          <w:lang w:val="pt-PT"/>
        </w:rPr>
        <w:t>UA DEPUTADO ANTÔNIO QUEIRÓZ BRRETO, S/N CENTRO – PALMINÓPOLIS GOIÁS</w:t>
      </w:r>
      <w:r w:rsidRPr="00300344">
        <w:rPr>
          <w:lang w:val="pt-PT"/>
        </w:rPr>
        <w:t xml:space="preserve">, inscrita no CNPJ/MF sob o nº </w:t>
      </w:r>
      <w:r>
        <w:rPr>
          <w:lang w:val="pt-PT"/>
        </w:rPr>
        <w:t>00.674.653/0001-56</w:t>
      </w:r>
      <w:r w:rsidRPr="00300344">
        <w:rPr>
          <w:lang w:val="pt-PT"/>
        </w:rPr>
        <w:t>, neste ato representado pelo Presidente do Conselho  a Sra</w:t>
      </w:r>
      <w:r>
        <w:rPr>
          <w:lang w:val="pt-PT"/>
        </w:rPr>
        <w:t xml:space="preserve"> L</w:t>
      </w:r>
      <w:r w:rsidR="005578B9">
        <w:rPr>
          <w:lang w:val="pt-PT"/>
        </w:rPr>
        <w:t>UCIVAINE</w:t>
      </w:r>
      <w:r w:rsidR="00D50145">
        <w:rPr>
          <w:lang w:val="pt-PT"/>
        </w:rPr>
        <w:t xml:space="preserve"> BORGES FERREIRA BOMTEMPO</w:t>
      </w:r>
      <w:r>
        <w:rPr>
          <w:lang w:val="pt-PT"/>
        </w:rPr>
        <w:t>, funcionária pública estadual,</w:t>
      </w:r>
      <w:r w:rsidRPr="00300344">
        <w:rPr>
          <w:color w:val="FF0000"/>
          <w:lang w:val="pt-PT"/>
        </w:rPr>
        <w:t xml:space="preserve"> </w:t>
      </w:r>
      <w:r w:rsidRPr="00300344">
        <w:rPr>
          <w:lang w:val="pt-PT"/>
        </w:rPr>
        <w:t xml:space="preserve">inscrita no CPF/MF sob o nº </w:t>
      </w:r>
      <w:r>
        <w:rPr>
          <w:lang w:val="pt-PT"/>
        </w:rPr>
        <w:t>251.388.631-34,</w:t>
      </w:r>
      <w:r w:rsidRPr="00300344">
        <w:rPr>
          <w:lang w:val="pt-PT"/>
        </w:rPr>
        <w:t xml:space="preserve"> Carteira de Identidade nº</w:t>
      </w:r>
      <w:r>
        <w:rPr>
          <w:lang w:val="pt-PT"/>
        </w:rPr>
        <w:t xml:space="preserve"> 1.225.200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50145">
        <w:rPr>
          <w:lang w:val="pt-PT"/>
        </w:rPr>
        <w:t xml:space="preserve"> </w:t>
      </w:r>
      <w:r w:rsidR="00D50145" w:rsidRPr="00D50145">
        <w:rPr>
          <w:b/>
          <w:lang w:val="pt-PT"/>
        </w:rPr>
        <w:t>22/01/2014 a 30/04/2014</w:t>
      </w:r>
      <w:r w:rsidRPr="00D50145">
        <w:rPr>
          <w:b/>
          <w:lang w:val="pt-PT"/>
        </w:rPr>
        <w:t xml:space="preserve"> . </w:t>
      </w:r>
      <w:r w:rsidRPr="00300344">
        <w:rPr>
          <w:lang w:val="pt-PT"/>
        </w:rPr>
        <w:t xml:space="preserve"> Os interessados deverão apresentar a documentação para habilitação e proposta de preços até o dia </w:t>
      </w:r>
      <w:r w:rsidR="00B25F4D">
        <w:rPr>
          <w:b/>
          <w:lang w:val="pt-PT"/>
        </w:rPr>
        <w:t>11</w:t>
      </w:r>
      <w:r w:rsidR="00980087">
        <w:rPr>
          <w:b/>
          <w:lang w:val="pt-PT"/>
        </w:rPr>
        <w:t>/02</w:t>
      </w:r>
      <w:r w:rsidR="003F2D65" w:rsidRPr="00212ABE">
        <w:rPr>
          <w:b/>
          <w:lang w:val="pt-PT"/>
        </w:rPr>
        <w:t>/2014</w:t>
      </w:r>
      <w:r w:rsidRPr="00300344">
        <w:rPr>
          <w:lang w:val="pt-PT"/>
        </w:rPr>
        <w:t xml:space="preserve">, no horário das </w:t>
      </w:r>
      <w:r>
        <w:rPr>
          <w:lang w:val="pt-PT"/>
        </w:rPr>
        <w:t>7 às 11:30h</w:t>
      </w:r>
      <w:r w:rsidRPr="00300344">
        <w:rPr>
          <w:lang w:val="pt-PT"/>
        </w:rPr>
        <w:t xml:space="preserve">, na sede do Conselho Escolar, situada à </w:t>
      </w:r>
      <w:r>
        <w:rPr>
          <w:lang w:val="pt-PT"/>
        </w:rPr>
        <w:t>R</w:t>
      </w:r>
      <w:r w:rsidR="00D50145">
        <w:rPr>
          <w:lang w:val="pt-PT"/>
        </w:rPr>
        <w:t>UA DEPUTADO ANTÔNIO QUEIRÓZ BARRETO,  S/N CENTRO PALMINÓPOLIS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F02F67">
      <w:pPr>
        <w:spacing w:line="360" w:lineRule="auto"/>
        <w:jc w:val="both"/>
        <w:rPr>
          <w:snapToGrid w:val="0"/>
        </w:rPr>
      </w:pPr>
      <w:r w:rsidRPr="00300344">
        <w:rPr>
          <w:snapToGrid w:val="0"/>
        </w:rPr>
        <w:t>Os gêneros alimentícios deverão</w:t>
      </w:r>
      <w:r w:rsidR="001B4F95" w:rsidRPr="00300344">
        <w:rPr>
          <w:snapToGrid w:val="0"/>
        </w:rPr>
        <w:t xml:space="preserve"> ser entregues, semanalmente, no </w:t>
      </w:r>
      <w:r w:rsidR="00F02F67" w:rsidRPr="004838DF">
        <w:rPr>
          <w:b/>
          <w:snapToGrid w:val="0"/>
        </w:rPr>
        <w:t>C</w:t>
      </w:r>
      <w:r w:rsidR="00D50145" w:rsidRPr="004838DF">
        <w:rPr>
          <w:b/>
          <w:snapToGrid w:val="0"/>
        </w:rPr>
        <w:t>OLÉGIO ESTADUAL DESOR HAMILTON DE BARROS VELASCO</w:t>
      </w:r>
      <w:proofErr w:type="gramStart"/>
      <w:r w:rsidR="00D50145">
        <w:rPr>
          <w:snapToGrid w:val="0"/>
        </w:rPr>
        <w:t xml:space="preserve"> </w:t>
      </w:r>
      <w:r w:rsidR="00F02F67">
        <w:rPr>
          <w:snapToGrid w:val="0"/>
        </w:rPr>
        <w:t xml:space="preserve"> </w:t>
      </w:r>
      <w:proofErr w:type="gramEnd"/>
      <w:r w:rsidR="00F02F67">
        <w:rPr>
          <w:snapToGrid w:val="0"/>
        </w:rPr>
        <w:t xml:space="preserve">a </w:t>
      </w:r>
      <w:r w:rsidR="00F02F67">
        <w:rPr>
          <w:lang w:val="pt-PT"/>
        </w:rPr>
        <w:t xml:space="preserve">Rua Deputado Antônio Queiróz Barreto, s/nº Centro em Palminópolis – Goiás, </w:t>
      </w:r>
      <w:r w:rsidRPr="009E408D">
        <w:rPr>
          <w:b/>
          <w:snapToGrid w:val="0"/>
        </w:rPr>
        <w:t xml:space="preserve"> </w:t>
      </w:r>
      <w:r w:rsidRPr="00300344">
        <w:rPr>
          <w:snapToGrid w:val="0"/>
        </w:rPr>
        <w:t>durante o período</w:t>
      </w:r>
      <w:r w:rsidR="00C16473" w:rsidRPr="004838DF">
        <w:rPr>
          <w:b/>
          <w:snapToGrid w:val="0"/>
        </w:rPr>
        <w:t xml:space="preserve"> </w:t>
      </w:r>
      <w:r w:rsidR="00F02F67" w:rsidRPr="004838DF">
        <w:rPr>
          <w:b/>
          <w:snapToGrid w:val="0"/>
        </w:rPr>
        <w:t>22/01/2014 a 30/04/2014</w:t>
      </w:r>
      <w:r w:rsidRPr="00F96B7E">
        <w:rPr>
          <w:b/>
          <w:snapToGrid w:val="0"/>
        </w:rPr>
        <w:t>,</w:t>
      </w:r>
      <w:r w:rsidRPr="00300344">
        <w:rPr>
          <w:snapToGrid w:val="0"/>
        </w:rPr>
        <w:t xml:space="preserve"> no horário compreendido entre </w:t>
      </w:r>
      <w:r w:rsidR="00F02F67">
        <w:rPr>
          <w:snapToGrid w:val="0"/>
        </w:rPr>
        <w:t>6 e 8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B1267A">
        <w:rPr>
          <w:snapToGrid w:val="0"/>
        </w:rPr>
        <w:t>”</w:t>
      </w:r>
      <w:r w:rsidR="00F02F67" w:rsidRPr="009E408D">
        <w:rPr>
          <w:b/>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F02F67" w:rsidRPr="00F02F67">
        <w:rPr>
          <w:b/>
        </w:rPr>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F02F67" w:rsidRPr="009E408D">
        <w:rPr>
          <w:b/>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02F67" w:rsidRPr="00F02F67">
        <w:rPr>
          <w:b/>
          <w:u w:val="single"/>
        </w:rPr>
        <w:lastRenderedPageBreak/>
        <w:t>01/2014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4838DF"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F02F67" w:rsidRPr="00F02F67">
        <w:rPr>
          <w:b/>
        </w:rPr>
        <w:t>3</w:t>
      </w:r>
      <w:proofErr w:type="gramEnd"/>
      <w:r w:rsidR="004052E7" w:rsidRPr="009E408D">
        <w:rPr>
          <w:b/>
          <w:color w:val="FF0000"/>
        </w:rPr>
        <w:t xml:space="preserve"> </w:t>
      </w:r>
      <w:r w:rsidR="004052E7" w:rsidRPr="009E408D">
        <w:rPr>
          <w:b/>
        </w:rPr>
        <w:t>(</w:t>
      </w:r>
      <w:r w:rsidR="00F02F67">
        <w:rPr>
          <w:b/>
        </w:rPr>
        <w:t>três</w:t>
      </w:r>
      <w:r w:rsidR="00BE4571" w:rsidRPr="009E408D">
        <w:rPr>
          <w:b/>
        </w:rPr>
        <w:t>)</w:t>
      </w:r>
      <w:r w:rsidR="008E549E" w:rsidRPr="009E408D">
        <w:rPr>
          <w:b/>
        </w:rPr>
        <w:t xml:space="preserve"> meses</w:t>
      </w:r>
      <w:r w:rsidR="00212ABE">
        <w:rPr>
          <w:b/>
        </w:rPr>
        <w:t xml:space="preserve"> e dez dias</w:t>
      </w:r>
      <w:r w:rsidRPr="00300344">
        <w:t>, período este compreendido de</w:t>
      </w:r>
      <w:r w:rsidR="00E344E6" w:rsidRPr="00300344">
        <w:t xml:space="preserve"> </w:t>
      </w:r>
      <w:r w:rsidR="00F02F67" w:rsidRPr="004838DF">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F02F67" w:rsidRPr="004838DF" w:rsidRDefault="000B2D17" w:rsidP="00F02F67">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838DF">
        <w:rPr>
          <w:b/>
        </w:rPr>
        <w:t>22/01/2014 a 30/04/2014.</w:t>
      </w:r>
    </w:p>
    <w:p w:rsidR="004F22DD" w:rsidRPr="00F96B7E" w:rsidRDefault="00F02F67" w:rsidP="00F02F67">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F02F67">
        <w:rPr>
          <w:snapToGrid w:val="0"/>
        </w:rPr>
        <w:t>C</w:t>
      </w:r>
      <w:r w:rsidR="004838DF">
        <w:rPr>
          <w:snapToGrid w:val="0"/>
        </w:rPr>
        <w:t>OLÉGIO ESTADUAL DESOR HAMILTON DE BARROS VELASCO</w:t>
      </w:r>
      <w:proofErr w:type="gramStart"/>
      <w:r w:rsidR="004838DF">
        <w:rPr>
          <w:snapToGrid w:val="0"/>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snapToGrid w:val="0"/>
        </w:rPr>
      </w:pPr>
      <w:r w:rsidRPr="00300344">
        <w:t xml:space="preserve">Os interessados poderão dirimir quaisquer dúvidas por meio do </w:t>
      </w:r>
      <w:r w:rsidRPr="009E408D">
        <w:rPr>
          <w:b/>
        </w:rPr>
        <w:t xml:space="preserve">Telefone </w:t>
      </w:r>
      <w:r w:rsidR="00F02F67">
        <w:rPr>
          <w:b/>
        </w:rPr>
        <w:t>64 3675 1177</w:t>
      </w:r>
      <w:r w:rsidRPr="009E408D">
        <w:rPr>
          <w:b/>
        </w:rPr>
        <w:t>,</w:t>
      </w:r>
      <w:r w:rsidRPr="00300344">
        <w:t xml:space="preserve"> Conselho Escolar d</w:t>
      </w:r>
      <w:r w:rsidR="00116F23" w:rsidRPr="00300344">
        <w:t xml:space="preserve">o </w:t>
      </w:r>
      <w:r w:rsidR="00F02F67">
        <w:rPr>
          <w:snapToGrid w:val="0"/>
        </w:rPr>
        <w:t>C</w:t>
      </w:r>
      <w:r w:rsidR="004838DF">
        <w:rPr>
          <w:snapToGrid w:val="0"/>
        </w:rPr>
        <w:t xml:space="preserve">OLÉGIO ESTADUAL DESOR HAMILTON DE BARROS VELASCO. </w:t>
      </w:r>
    </w:p>
    <w:p w:rsidR="004838DF" w:rsidRDefault="004838DF" w:rsidP="00300344">
      <w:pPr>
        <w:autoSpaceDE w:val="0"/>
        <w:autoSpaceDN w:val="0"/>
        <w:adjustRightInd w:val="0"/>
        <w:spacing w:line="360" w:lineRule="auto"/>
        <w:jc w:val="both"/>
        <w:rPr>
          <w:snapToGrid w:val="0"/>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4838DF" w:rsidRDefault="005D31CA" w:rsidP="004838DF">
      <w:pPr>
        <w:autoSpaceDE w:val="0"/>
        <w:autoSpaceDN w:val="0"/>
        <w:adjustRightInd w:val="0"/>
        <w:spacing w:line="360" w:lineRule="auto"/>
        <w:jc w:val="center"/>
        <w:rPr>
          <w:b/>
          <w:bCs/>
        </w:rPr>
      </w:pPr>
      <w:r w:rsidRPr="005D31CA">
        <w:rPr>
          <w:b/>
          <w:bCs/>
        </w:rPr>
        <w:t>L</w:t>
      </w:r>
      <w:r w:rsidR="004838DF">
        <w:rPr>
          <w:b/>
          <w:bCs/>
        </w:rPr>
        <w:t xml:space="preserve">UCIVAINE BORGES FERREIRA BOMTEMPO </w:t>
      </w:r>
    </w:p>
    <w:p w:rsidR="00190E13" w:rsidRDefault="00993D2C" w:rsidP="004838DF">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F02F67" w:rsidRPr="00F02F67" w:rsidRDefault="00F02F67" w:rsidP="00300344">
      <w:pPr>
        <w:autoSpaceDE w:val="0"/>
        <w:autoSpaceDN w:val="0"/>
        <w:adjustRightInd w:val="0"/>
        <w:spacing w:line="360" w:lineRule="auto"/>
        <w:jc w:val="center"/>
        <w:rPr>
          <w:b/>
          <w:snapToGrid w:val="0"/>
        </w:rPr>
      </w:pPr>
      <w:r w:rsidRPr="00F02F67">
        <w:rPr>
          <w:b/>
          <w:snapToGrid w:val="0"/>
        </w:rPr>
        <w:t>C</w:t>
      </w:r>
      <w:r w:rsidR="004838DF">
        <w:rPr>
          <w:b/>
          <w:snapToGrid w:val="0"/>
        </w:rPr>
        <w:t xml:space="preserve">OLÉGIO ESTADUAL DESOR HAMILTON DE BARROS VELASCO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5D31CA" w:rsidRDefault="005D31CA" w:rsidP="00212AB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Milho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Pimentão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Repolho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Tomate</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Vagem</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Mandioca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Cebola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Branca ou roxa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Cenoura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Chuchu</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Alho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Beterraba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Especial tipo 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Limão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Taiti</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Inhame</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bl>
    <w:p w:rsidR="00E509BA"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1E4754" w:rsidRPr="00300344" w:rsidRDefault="00E509BA" w:rsidP="00212AB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Açafrão</w:t>
            </w:r>
          </w:p>
        </w:tc>
        <w:tc>
          <w:tcPr>
            <w:tcW w:w="2977" w:type="dxa"/>
          </w:tcPr>
          <w:p w:rsidR="005D31CA" w:rsidRPr="00300344" w:rsidRDefault="005D31CA" w:rsidP="004E05D6">
            <w:pPr>
              <w:autoSpaceDE w:val="0"/>
              <w:autoSpaceDN w:val="0"/>
              <w:adjustRightInd w:val="0"/>
              <w:spacing w:line="360" w:lineRule="auto"/>
            </w:pPr>
            <w:r>
              <w:t>5 kg</w:t>
            </w:r>
          </w:p>
        </w:tc>
        <w:tc>
          <w:tcPr>
            <w:tcW w:w="2977" w:type="dxa"/>
          </w:tcPr>
          <w:p w:rsidR="005D31CA" w:rsidRPr="00300344" w:rsidRDefault="005D31CA" w:rsidP="005D31CA">
            <w:pPr>
              <w:autoSpaceDE w:val="0"/>
              <w:autoSpaceDN w:val="0"/>
              <w:adjustRightInd w:val="0"/>
              <w:spacing w:line="360" w:lineRule="auto"/>
              <w:jc w:val="center"/>
            </w:pPr>
            <w:r>
              <w:t>21,70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Batata doce </w:t>
            </w:r>
          </w:p>
        </w:tc>
        <w:tc>
          <w:tcPr>
            <w:tcW w:w="2977" w:type="dxa"/>
          </w:tcPr>
          <w:p w:rsidR="005D31CA" w:rsidRPr="00300344" w:rsidRDefault="005D31CA" w:rsidP="004E05D6">
            <w:pPr>
              <w:autoSpaceDE w:val="0"/>
              <w:autoSpaceDN w:val="0"/>
              <w:adjustRightInd w:val="0"/>
              <w:spacing w:line="360" w:lineRule="auto"/>
            </w:pPr>
            <w:r>
              <w:t>3</w:t>
            </w:r>
            <w:r w:rsidRPr="00300344">
              <w:t>0 Kg</w:t>
            </w:r>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Batata inglesa </w:t>
            </w:r>
          </w:p>
        </w:tc>
        <w:tc>
          <w:tcPr>
            <w:tcW w:w="2977" w:type="dxa"/>
          </w:tcPr>
          <w:p w:rsidR="005D31CA" w:rsidRPr="00300344" w:rsidRDefault="005D31CA" w:rsidP="004E05D6">
            <w:pPr>
              <w:autoSpaceDE w:val="0"/>
              <w:autoSpaceDN w:val="0"/>
              <w:adjustRightInd w:val="0"/>
              <w:spacing w:line="360" w:lineRule="auto"/>
            </w:pPr>
            <w:r>
              <w:t>40 Kg</w:t>
            </w:r>
          </w:p>
        </w:tc>
        <w:tc>
          <w:tcPr>
            <w:tcW w:w="2977" w:type="dxa"/>
          </w:tcPr>
          <w:p w:rsidR="005D31CA" w:rsidRPr="00300344" w:rsidRDefault="005D31CA" w:rsidP="005D31CA">
            <w:pPr>
              <w:autoSpaceDE w:val="0"/>
              <w:autoSpaceDN w:val="0"/>
              <w:adjustRightInd w:val="0"/>
              <w:spacing w:line="360" w:lineRule="auto"/>
              <w:jc w:val="center"/>
            </w:pPr>
            <w:r>
              <w:t>3,20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Beterraba </w:t>
            </w:r>
          </w:p>
        </w:tc>
        <w:tc>
          <w:tcPr>
            <w:tcW w:w="2977" w:type="dxa"/>
          </w:tcPr>
          <w:p w:rsidR="005D31CA" w:rsidRPr="00300344" w:rsidRDefault="005D31CA" w:rsidP="004E05D6">
            <w:pPr>
              <w:autoSpaceDE w:val="0"/>
              <w:autoSpaceDN w:val="0"/>
              <w:adjustRightInd w:val="0"/>
              <w:spacing w:line="360" w:lineRule="auto"/>
            </w:pPr>
            <w:r>
              <w:t>20 kg</w:t>
            </w:r>
          </w:p>
        </w:tc>
        <w:tc>
          <w:tcPr>
            <w:tcW w:w="2977" w:type="dxa"/>
          </w:tcPr>
          <w:p w:rsidR="005D31CA" w:rsidRPr="00300344" w:rsidRDefault="005D31CA" w:rsidP="005D31CA">
            <w:pPr>
              <w:autoSpaceDE w:val="0"/>
              <w:autoSpaceDN w:val="0"/>
              <w:adjustRightInd w:val="0"/>
              <w:spacing w:line="360" w:lineRule="auto"/>
              <w:jc w:val="center"/>
            </w:pPr>
            <w:r>
              <w:t>2,80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Cebola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Cenoura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Banana maçã</w:t>
            </w:r>
          </w:p>
        </w:tc>
        <w:tc>
          <w:tcPr>
            <w:tcW w:w="2977" w:type="dxa"/>
          </w:tcPr>
          <w:p w:rsidR="005D31CA" w:rsidRPr="00300344" w:rsidRDefault="005D31CA" w:rsidP="004E05D6">
            <w:pPr>
              <w:autoSpaceDE w:val="0"/>
              <w:autoSpaceDN w:val="0"/>
              <w:adjustRightInd w:val="0"/>
              <w:spacing w:line="360" w:lineRule="auto"/>
            </w:pPr>
            <w:r w:rsidRPr="00300344">
              <w:t>1</w:t>
            </w:r>
            <w:r>
              <w:t>2</w:t>
            </w:r>
            <w:r w:rsidRPr="00300344">
              <w:t>0 Kg</w:t>
            </w:r>
          </w:p>
        </w:tc>
        <w:tc>
          <w:tcPr>
            <w:tcW w:w="2977" w:type="dxa"/>
          </w:tcPr>
          <w:p w:rsidR="005D31CA" w:rsidRPr="00300344" w:rsidRDefault="005D31CA" w:rsidP="005D31CA">
            <w:pPr>
              <w:autoSpaceDE w:val="0"/>
              <w:autoSpaceDN w:val="0"/>
              <w:adjustRightInd w:val="0"/>
              <w:spacing w:line="360" w:lineRule="auto"/>
              <w:jc w:val="center"/>
            </w:pPr>
            <w:r>
              <w:t>2,30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Farinha de mandioca</w:t>
            </w:r>
          </w:p>
        </w:tc>
        <w:tc>
          <w:tcPr>
            <w:tcW w:w="2977" w:type="dxa"/>
          </w:tcPr>
          <w:p w:rsidR="005D31CA" w:rsidRPr="00300344" w:rsidRDefault="005D31CA" w:rsidP="004E05D6">
            <w:pPr>
              <w:autoSpaceDE w:val="0"/>
              <w:autoSpaceDN w:val="0"/>
              <w:adjustRightInd w:val="0"/>
              <w:spacing w:line="360" w:lineRule="auto"/>
            </w:pPr>
            <w:r>
              <w:t>120 kg</w:t>
            </w:r>
          </w:p>
        </w:tc>
        <w:tc>
          <w:tcPr>
            <w:tcW w:w="2977" w:type="dxa"/>
          </w:tcPr>
          <w:p w:rsidR="005D31CA" w:rsidRPr="00300344" w:rsidRDefault="005D31CA" w:rsidP="005D31CA">
            <w:pPr>
              <w:autoSpaceDE w:val="0"/>
              <w:autoSpaceDN w:val="0"/>
              <w:adjustRightInd w:val="0"/>
              <w:spacing w:line="360" w:lineRule="auto"/>
              <w:jc w:val="center"/>
            </w:pPr>
            <w:r>
              <w:t>3,80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Laranja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5D31CA" w:rsidRPr="00300344" w:rsidRDefault="005D31CA" w:rsidP="005D31CA">
            <w:pPr>
              <w:autoSpaceDE w:val="0"/>
              <w:autoSpaceDN w:val="0"/>
              <w:adjustRightInd w:val="0"/>
              <w:spacing w:line="360" w:lineRule="auto"/>
              <w:jc w:val="center"/>
            </w:pPr>
            <w:r>
              <w:t>1,20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Mandioca </w:t>
            </w:r>
          </w:p>
        </w:tc>
        <w:tc>
          <w:tcPr>
            <w:tcW w:w="2977" w:type="dxa"/>
          </w:tcPr>
          <w:p w:rsidR="005D31CA" w:rsidRPr="00300344" w:rsidRDefault="005D31CA" w:rsidP="004E05D6">
            <w:pPr>
              <w:autoSpaceDE w:val="0"/>
              <w:autoSpaceDN w:val="0"/>
              <w:adjustRightInd w:val="0"/>
              <w:spacing w:line="360" w:lineRule="auto"/>
            </w:pPr>
            <w:r>
              <w:t>130 kg</w:t>
            </w:r>
          </w:p>
        </w:tc>
        <w:tc>
          <w:tcPr>
            <w:tcW w:w="2977" w:type="dxa"/>
          </w:tcPr>
          <w:p w:rsidR="005D31CA" w:rsidRPr="00300344" w:rsidRDefault="005D31CA" w:rsidP="005D31CA">
            <w:pPr>
              <w:autoSpaceDE w:val="0"/>
              <w:autoSpaceDN w:val="0"/>
              <w:adjustRightInd w:val="0"/>
              <w:spacing w:line="360" w:lineRule="auto"/>
              <w:jc w:val="center"/>
            </w:pPr>
            <w:r>
              <w:t>1,50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Milho verde in natura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Polpa de frutas </w:t>
            </w:r>
          </w:p>
        </w:tc>
        <w:tc>
          <w:tcPr>
            <w:tcW w:w="2977" w:type="dxa"/>
          </w:tcPr>
          <w:p w:rsidR="005D31CA" w:rsidRPr="00300344" w:rsidRDefault="005D31CA" w:rsidP="004E05D6">
            <w:pPr>
              <w:autoSpaceDE w:val="0"/>
              <w:autoSpaceDN w:val="0"/>
              <w:adjustRightInd w:val="0"/>
              <w:spacing w:line="360" w:lineRule="auto"/>
            </w:pPr>
            <w:r>
              <w:t>120</w:t>
            </w:r>
            <w:r w:rsidRPr="00300344">
              <w:t xml:space="preserve"> Kg</w:t>
            </w:r>
          </w:p>
        </w:tc>
        <w:tc>
          <w:tcPr>
            <w:tcW w:w="2977" w:type="dxa"/>
          </w:tcPr>
          <w:p w:rsidR="005D31CA" w:rsidRPr="00300344" w:rsidRDefault="005D31CA" w:rsidP="005D31CA">
            <w:pPr>
              <w:autoSpaceDE w:val="0"/>
              <w:autoSpaceDN w:val="0"/>
              <w:adjustRightInd w:val="0"/>
              <w:spacing w:line="360" w:lineRule="auto"/>
              <w:jc w:val="center"/>
            </w:pPr>
            <w:r>
              <w:t>8,00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Repolho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5D31CA" w:rsidRPr="00300344" w:rsidRDefault="005D31CA" w:rsidP="005D31CA">
            <w:pPr>
              <w:autoSpaceDE w:val="0"/>
              <w:autoSpaceDN w:val="0"/>
              <w:adjustRightInd w:val="0"/>
              <w:spacing w:line="360" w:lineRule="auto"/>
              <w:jc w:val="center"/>
            </w:pPr>
            <w:r>
              <w:t>2,50</w:t>
            </w:r>
          </w:p>
        </w:tc>
      </w:tr>
      <w:tr w:rsidR="005D31CA" w:rsidRPr="00300344" w:rsidTr="00F840F2">
        <w:tc>
          <w:tcPr>
            <w:tcW w:w="3652" w:type="dxa"/>
          </w:tcPr>
          <w:p w:rsidR="005D31CA" w:rsidRPr="00300344" w:rsidRDefault="005D31CA" w:rsidP="004E05D6">
            <w:pPr>
              <w:autoSpaceDE w:val="0"/>
              <w:autoSpaceDN w:val="0"/>
              <w:adjustRightInd w:val="0"/>
              <w:spacing w:line="360" w:lineRule="auto"/>
              <w:jc w:val="both"/>
              <w:rPr>
                <w:b/>
                <w:bCs/>
              </w:rPr>
            </w:pPr>
            <w:r w:rsidRPr="00300344">
              <w:t xml:space="preserve">Tomate </w:t>
            </w:r>
          </w:p>
        </w:tc>
        <w:tc>
          <w:tcPr>
            <w:tcW w:w="2977" w:type="dxa"/>
          </w:tcPr>
          <w:p w:rsidR="005D31CA" w:rsidRPr="00300344" w:rsidRDefault="005D31CA" w:rsidP="004E05D6">
            <w:pPr>
              <w:autoSpaceDE w:val="0"/>
              <w:autoSpaceDN w:val="0"/>
              <w:adjustRightInd w:val="0"/>
              <w:spacing w:line="360" w:lineRule="auto"/>
              <w:jc w:val="both"/>
              <w:rPr>
                <w:bCs/>
              </w:rPr>
            </w:pPr>
            <w:r w:rsidRPr="00300344">
              <w:rPr>
                <w:bCs/>
              </w:rPr>
              <w:t>1</w:t>
            </w:r>
            <w:r>
              <w:rPr>
                <w:bCs/>
              </w:rPr>
              <w:t>0</w:t>
            </w:r>
            <w:r w:rsidRPr="00300344">
              <w:rPr>
                <w:bCs/>
              </w:rPr>
              <w:t>0 Kg</w:t>
            </w:r>
          </w:p>
        </w:tc>
        <w:tc>
          <w:tcPr>
            <w:tcW w:w="2977" w:type="dxa"/>
          </w:tcPr>
          <w:p w:rsidR="005D31CA" w:rsidRPr="00300344" w:rsidRDefault="005D31CA" w:rsidP="005D31CA">
            <w:pPr>
              <w:autoSpaceDE w:val="0"/>
              <w:autoSpaceDN w:val="0"/>
              <w:adjustRightInd w:val="0"/>
              <w:spacing w:line="360" w:lineRule="auto"/>
              <w:jc w:val="center"/>
              <w:rPr>
                <w:bCs/>
              </w:rPr>
            </w:pPr>
            <w:r>
              <w:rPr>
                <w:bCs/>
              </w:rPr>
              <w:t>1,90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Default="001E4754" w:rsidP="005D31CA">
      <w:pPr>
        <w:autoSpaceDE w:val="0"/>
        <w:autoSpaceDN w:val="0"/>
        <w:adjustRightInd w:val="0"/>
        <w:spacing w:line="360" w:lineRule="auto"/>
        <w:jc w:val="center"/>
        <w:rPr>
          <w:b/>
        </w:rPr>
      </w:pPr>
      <w:r w:rsidRPr="005D31CA">
        <w:rPr>
          <w:b/>
        </w:rPr>
        <w:t>CONSELHO ESCOLAR D</w:t>
      </w:r>
      <w:r w:rsidR="00E71BD6" w:rsidRPr="005D31CA">
        <w:rPr>
          <w:b/>
        </w:rPr>
        <w:t xml:space="preserve">O </w:t>
      </w:r>
      <w:r w:rsidR="005D31CA" w:rsidRPr="005D31CA">
        <w:rPr>
          <w:b/>
        </w:rPr>
        <w:t>COLÉGIO ESTADUAL “DESOR. HAMILTON DE BARROS VELASCO</w:t>
      </w:r>
      <w:r w:rsidR="005D31CA">
        <w:rPr>
          <w:b/>
        </w:rPr>
        <w:t>”.</w:t>
      </w:r>
    </w:p>
    <w:p w:rsidR="005D31CA" w:rsidRDefault="005D31CA" w:rsidP="005D31CA">
      <w:pPr>
        <w:autoSpaceDE w:val="0"/>
        <w:autoSpaceDN w:val="0"/>
        <w:adjustRightInd w:val="0"/>
        <w:spacing w:line="360" w:lineRule="auto"/>
        <w:jc w:val="center"/>
        <w:rPr>
          <w:b/>
        </w:rPr>
      </w:pPr>
    </w:p>
    <w:p w:rsidR="005D31CA" w:rsidRPr="005D31CA" w:rsidRDefault="00212ABE" w:rsidP="005D31CA">
      <w:pPr>
        <w:autoSpaceDE w:val="0"/>
        <w:autoSpaceDN w:val="0"/>
        <w:adjustRightInd w:val="0"/>
        <w:spacing w:line="360" w:lineRule="auto"/>
        <w:jc w:val="center"/>
        <w:rPr>
          <w:b/>
        </w:rPr>
      </w:pPr>
      <w:r>
        <w:rPr>
          <w:b/>
        </w:rPr>
        <w:t>PALMINÓPOLIS, 22</w:t>
      </w:r>
      <w:r w:rsidR="005D31CA">
        <w:rPr>
          <w:b/>
        </w:rPr>
        <w:t>/01/2014</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4838DF">
        <w:rPr>
          <w:b/>
          <w:bCs/>
        </w:rPr>
        <w:t xml:space="preserve"> da Chamada Pública nº 001</w:t>
      </w:r>
      <w:r w:rsidRPr="00300344">
        <w:rPr>
          <w:b/>
          <w:bCs/>
        </w:rPr>
        <w:t>/</w:t>
      </w:r>
      <w:r w:rsidR="004838D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 xml:space="preserve">ANEXO IV </w:t>
      </w:r>
      <w:r w:rsidRPr="004838DF">
        <w:rPr>
          <w:b/>
          <w:bCs/>
        </w:rPr>
        <w:t>–</w:t>
      </w:r>
      <w:r w:rsidR="00B204D0" w:rsidRPr="004838DF">
        <w:rPr>
          <w:b/>
          <w:bCs/>
        </w:rPr>
        <w:t xml:space="preserve"> </w:t>
      </w:r>
      <w:r w:rsidR="00504CC9" w:rsidRPr="004838DF">
        <w:rPr>
          <w:b/>
          <w:bCs/>
        </w:rPr>
        <w:t>O Projeto de Venda de Gêneros Alimentícios da Agricultura Familiar para A</w:t>
      </w:r>
      <w:r w:rsidR="009630C1" w:rsidRPr="004838DF">
        <w:rPr>
          <w:b/>
          <w:bCs/>
        </w:rPr>
        <w:t>limentação Escolar está postado</w:t>
      </w:r>
      <w:r w:rsidR="00504CC9" w:rsidRPr="004838DF">
        <w:rPr>
          <w:b/>
          <w:bCs/>
        </w:rPr>
        <w:t xml:space="preserve"> logo abaixo</w:t>
      </w:r>
      <w:r w:rsidR="009630C1" w:rsidRPr="004838DF">
        <w:rPr>
          <w:b/>
          <w:bCs/>
        </w:rPr>
        <w:t xml:space="preserve"> do Modelo de Edital de Chamada Pública</w:t>
      </w:r>
      <w:r w:rsidR="00AD55BF" w:rsidRPr="004838DF">
        <w:rPr>
          <w:b/>
          <w:bCs/>
        </w:rPr>
        <w:t xml:space="preserve">, no </w:t>
      </w:r>
      <w:r w:rsidR="005952A2" w:rsidRPr="004838DF">
        <w:rPr>
          <w:b/>
          <w:bCs/>
          <w:i/>
        </w:rPr>
        <w:t>site</w:t>
      </w:r>
      <w:r w:rsidR="00AD55BF" w:rsidRPr="004838D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0A1" w:rsidRDefault="001820A1">
      <w:r>
        <w:separator/>
      </w:r>
    </w:p>
  </w:endnote>
  <w:endnote w:type="continuationSeparator" w:id="0">
    <w:p w:rsidR="001820A1" w:rsidRDefault="0018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25F4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0A1" w:rsidRDefault="001820A1">
      <w:r>
        <w:separator/>
      </w:r>
    </w:p>
  </w:footnote>
  <w:footnote w:type="continuationSeparator" w:id="0">
    <w:p w:rsidR="001820A1" w:rsidRDefault="0018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3264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Legenda"/>
      <w:rPr>
        <w:b w:val="0"/>
        <w:sz w:val="28"/>
      </w:rPr>
    </w:pPr>
    <w:r w:rsidRPr="00D84E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234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5D7"/>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0A1"/>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ABE"/>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9F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2648"/>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D65"/>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38DF"/>
    <w:rsid w:val="00485F99"/>
    <w:rsid w:val="00486535"/>
    <w:rsid w:val="0048655E"/>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791"/>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578B9"/>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1CA"/>
    <w:rsid w:val="005D5E23"/>
    <w:rsid w:val="005D7CE9"/>
    <w:rsid w:val="005D7F36"/>
    <w:rsid w:val="005E23FD"/>
    <w:rsid w:val="005E2B18"/>
    <w:rsid w:val="005F1220"/>
    <w:rsid w:val="005F2429"/>
    <w:rsid w:val="005F320F"/>
    <w:rsid w:val="005F3322"/>
    <w:rsid w:val="005F4D10"/>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A5B"/>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BE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087"/>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60F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265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67A"/>
    <w:rsid w:val="00B204D0"/>
    <w:rsid w:val="00B23EDD"/>
    <w:rsid w:val="00B25F4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4F07"/>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145"/>
    <w:rsid w:val="00D51D9F"/>
    <w:rsid w:val="00D53428"/>
    <w:rsid w:val="00D55549"/>
    <w:rsid w:val="00D56006"/>
    <w:rsid w:val="00D573CE"/>
    <w:rsid w:val="00D62B9F"/>
    <w:rsid w:val="00D636C6"/>
    <w:rsid w:val="00D648EE"/>
    <w:rsid w:val="00D65482"/>
    <w:rsid w:val="00D72439"/>
    <w:rsid w:val="00D73680"/>
    <w:rsid w:val="00D80FAF"/>
    <w:rsid w:val="00D84EEE"/>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2F67"/>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57E3D-3150-4A01-BF88-FA23C5A0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17211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2014-01-20T13:25:00Z</dcterms:created>
  <dcterms:modified xsi:type="dcterms:W3CDTF">2014-01-20T13:25:00Z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