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2D" w:rsidRDefault="00853A2D"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853A2D" w:rsidRDefault="00853A2D"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680DCB">
        <w:rPr>
          <w:rFonts w:ascii="Times New Roman" w:eastAsia="Times New Roman" w:hAnsi="Times New Roman" w:cs="Times New Roman"/>
          <w:b/>
          <w:sz w:val="24"/>
          <w:szCs w:val="24"/>
          <w:lang w:eastAsia="pt-BR"/>
        </w:rPr>
        <w:t>A L D E CHAMADA PÚBLICA Nº.  003</w:t>
      </w:r>
      <w:r>
        <w:rPr>
          <w:rFonts w:ascii="Times New Roman" w:eastAsia="Times New Roman" w:hAnsi="Times New Roman" w:cs="Times New Roman"/>
          <w:b/>
          <w:sz w:val="24"/>
          <w:szCs w:val="24"/>
          <w:lang w:eastAsia="pt-BR"/>
        </w:rPr>
        <w:t>/2014</w:t>
      </w:r>
    </w:p>
    <w:p w:rsidR="00A018EF" w:rsidRDefault="00E01050" w:rsidP="005D4B80">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A018EF">
        <w:rPr>
          <w:rFonts w:ascii="Times New Roman" w:eastAsia="Times New Roman" w:hAnsi="Times New Roman" w:cs="Times New Roman"/>
          <w:b/>
          <w:sz w:val="24"/>
          <w:szCs w:val="24"/>
          <w:lang w:eastAsia="pt-BR"/>
        </w:rPr>
        <w:t>)</w:t>
      </w:r>
    </w:p>
    <w:p w:rsidR="005D4B80" w:rsidRPr="008B645B" w:rsidRDefault="005D4B80" w:rsidP="005D4B80">
      <w:pPr>
        <w:spacing w:after="0" w:line="360" w:lineRule="auto"/>
        <w:jc w:val="both"/>
        <w:rPr>
          <w:rFonts w:ascii="Times New Roman" w:eastAsia="Times New Roman" w:hAnsi="Times New Roman" w:cs="Times New Roman"/>
          <w:sz w:val="24"/>
          <w:szCs w:val="24"/>
          <w:lang w:val="pt-PT" w:eastAsia="pt-BR"/>
        </w:rPr>
      </w:pPr>
    </w:p>
    <w:p w:rsidR="005D4B80" w:rsidRPr="008B645B" w:rsidRDefault="005D4B80" w:rsidP="005D4B80">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w:t>
      </w:r>
      <w:r w:rsidR="00B9192C">
        <w:rPr>
          <w:rFonts w:ascii="Times New Roman" w:eastAsia="Times New Roman" w:hAnsi="Times New Roman" w:cs="Times New Roman"/>
          <w:sz w:val="24"/>
          <w:szCs w:val="24"/>
          <w:lang w:val="pt-PT" w:eastAsia="pt-BR"/>
        </w:rPr>
        <w:t>sidente do Conselho o (a) Sr</w:t>
      </w:r>
      <w:r w:rsidRPr="008B645B">
        <w:rPr>
          <w:rFonts w:ascii="Times New Roman" w:eastAsia="Times New Roman" w:hAnsi="Times New Roman" w:cs="Times New Roman"/>
          <w:sz w:val="24"/>
          <w:szCs w:val="24"/>
          <w:lang w:val="pt-PT" w:eastAsia="pt-BR"/>
        </w:rPr>
        <w:t xml:space="preserve"> </w:t>
      </w:r>
      <w:r w:rsidR="00B9192C">
        <w:rPr>
          <w:rFonts w:ascii="Times New Roman" w:eastAsia="Times New Roman" w:hAnsi="Times New Roman" w:cs="Times New Roman"/>
          <w:sz w:val="24"/>
          <w:szCs w:val="24"/>
          <w:lang w:val="pt-PT" w:eastAsia="pt-BR"/>
        </w:rPr>
        <w:t>Pedro Henrique Gomes Xavier</w:t>
      </w:r>
      <w:r w:rsidRPr="008B645B">
        <w:rPr>
          <w:rFonts w:ascii="Times New Roman" w:eastAsia="Times New Roman" w:hAnsi="Times New Roman" w:cs="Times New Roman"/>
          <w:sz w:val="24"/>
          <w:szCs w:val="24"/>
          <w:lang w:val="pt-PT" w:eastAsia="pt-BR"/>
        </w:rPr>
        <w:t>,Presidente do Conselho inscrito (a) n</w:t>
      </w:r>
      <w:r w:rsidR="00B9192C">
        <w:rPr>
          <w:rFonts w:ascii="Times New Roman" w:eastAsia="Times New Roman" w:hAnsi="Times New Roman" w:cs="Times New Roman"/>
          <w:sz w:val="24"/>
          <w:szCs w:val="24"/>
          <w:lang w:val="pt-PT" w:eastAsia="pt-BR"/>
        </w:rPr>
        <w:t>o CPF/MF sob o nº 023.716.081-14</w:t>
      </w:r>
      <w:r w:rsidRPr="008B645B">
        <w:rPr>
          <w:rFonts w:ascii="Times New Roman" w:eastAsia="Times New Roman" w:hAnsi="Times New Roman" w:cs="Times New Roman"/>
          <w:sz w:val="24"/>
          <w:szCs w:val="24"/>
          <w:lang w:val="pt-PT" w:eastAsia="pt-BR"/>
        </w:rPr>
        <w:t>, Car</w:t>
      </w:r>
      <w:r w:rsidR="00B9192C">
        <w:rPr>
          <w:rFonts w:ascii="Times New Roman" w:eastAsia="Times New Roman" w:hAnsi="Times New Roman" w:cs="Times New Roman"/>
          <w:sz w:val="24"/>
          <w:szCs w:val="24"/>
          <w:lang w:val="pt-PT" w:eastAsia="pt-BR"/>
        </w:rPr>
        <w:t>teira de Identidade nº 3553005</w:t>
      </w:r>
      <w:r w:rsidRPr="008B64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F18B4">
        <w:rPr>
          <w:rFonts w:ascii="Times New Roman" w:eastAsia="Times New Roman" w:hAnsi="Times New Roman" w:cs="Times New Roman"/>
          <w:b/>
          <w:sz w:val="24"/>
          <w:szCs w:val="24"/>
          <w:lang w:val="pt-PT" w:eastAsia="pt-BR"/>
        </w:rPr>
        <w:t>01/08/2014 a 31/12</w:t>
      </w:r>
      <w:r>
        <w:rPr>
          <w:rFonts w:ascii="Times New Roman" w:eastAsia="Times New Roman" w:hAnsi="Times New Roman" w:cs="Times New Roman"/>
          <w:b/>
          <w:sz w:val="24"/>
          <w:szCs w:val="24"/>
          <w:lang w:val="pt-PT" w:eastAsia="pt-BR"/>
        </w:rPr>
        <w:t>/2014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01050">
        <w:rPr>
          <w:rFonts w:ascii="Times New Roman" w:eastAsia="Times New Roman" w:hAnsi="Times New Roman" w:cs="Times New Roman"/>
          <w:b/>
          <w:sz w:val="24"/>
          <w:szCs w:val="24"/>
          <w:lang w:val="pt-PT" w:eastAsia="pt-BR"/>
        </w:rPr>
        <w:t>18</w:t>
      </w:r>
      <w:r w:rsidR="000F18B4">
        <w:rPr>
          <w:rFonts w:ascii="Times New Roman" w:eastAsia="Times New Roman" w:hAnsi="Times New Roman" w:cs="Times New Roman"/>
          <w:b/>
          <w:sz w:val="24"/>
          <w:szCs w:val="24"/>
          <w:lang w:val="pt-PT" w:eastAsia="pt-BR"/>
        </w:rPr>
        <w:t>/09</w:t>
      </w:r>
      <w:r>
        <w:rPr>
          <w:rFonts w:ascii="Times New Roman" w:eastAsia="Times New Roman" w:hAnsi="Times New Roman" w:cs="Times New Roman"/>
          <w:b/>
          <w:sz w:val="24"/>
          <w:szCs w:val="24"/>
          <w:lang w:val="pt-PT" w:eastAsia="pt-BR"/>
        </w:rPr>
        <w:t>/2014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13:00 as 22:45, na sede do Conselho Escolar, situada à </w:t>
      </w:r>
      <w:r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5D4B80"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C3344D" w:rsidRPr="008B645B" w:rsidRDefault="00C3344D"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de aquisição de Produtos da Agricultura Familiar e Empreendedor </w:t>
      </w:r>
      <w:r w:rsidRPr="008B645B">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Pr="008B645B">
        <w:rPr>
          <w:rFonts w:ascii="Times New Roman" w:eastAsia="Times New Roman" w:hAnsi="Times New Roman" w:cs="Times New Roman"/>
          <w:b/>
          <w:snapToGrid w:val="0"/>
          <w:sz w:val="24"/>
          <w:szCs w:val="24"/>
          <w:lang w:eastAsia="pt-BR"/>
        </w:rPr>
        <w:t>Colégio Estadual Vale da Esperança,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0F18B4">
        <w:rPr>
          <w:rFonts w:ascii="Times New Roman" w:eastAsia="Times New Roman" w:hAnsi="Times New Roman" w:cs="Times New Roman"/>
          <w:b/>
          <w:snapToGrid w:val="0"/>
          <w:sz w:val="24"/>
          <w:szCs w:val="24"/>
          <w:lang w:eastAsia="pt-BR"/>
        </w:rPr>
        <w:t>01/08/2014 a 31/12</w:t>
      </w:r>
      <w:r>
        <w:rPr>
          <w:rFonts w:ascii="Times New Roman" w:eastAsia="Times New Roman" w:hAnsi="Times New Roman" w:cs="Times New Roman"/>
          <w:b/>
          <w:snapToGrid w:val="0"/>
          <w:sz w:val="24"/>
          <w:szCs w:val="24"/>
          <w:lang w:eastAsia="pt-BR"/>
        </w:rPr>
        <w:t>/2014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Pr="008B645B">
        <w:rPr>
          <w:rFonts w:ascii="Times New Roman" w:eastAsia="Times New Roman" w:hAnsi="Times New Roman" w:cs="Times New Roman"/>
          <w:snapToGrid w:val="0"/>
          <w:sz w:val="24"/>
          <w:szCs w:val="24"/>
          <w:lang w:eastAsia="pt-BR"/>
        </w:rPr>
        <w:t>7:00</w:t>
      </w:r>
      <w:proofErr w:type="gramEnd"/>
      <w:r w:rsidRPr="008B645B">
        <w:rPr>
          <w:rFonts w:ascii="Times New Roman" w:eastAsia="Times New Roman" w:hAnsi="Times New Roman" w:cs="Times New Roman"/>
          <w:snapToGrid w:val="0"/>
          <w:sz w:val="24"/>
          <w:szCs w:val="24"/>
          <w:lang w:eastAsia="pt-BR"/>
        </w:rPr>
        <w:t xml:space="preserve"> as 22:45, de acordo com o cardápio, na qual se atestará o seu recebimento.</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Vale da Esperança da Secretaria da Educação do Estado de Goiás, corresponderá ao documento fiscal emitido a cada entrega.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lastRenderedPageBreak/>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Vale da Esperança, do frete para transporte e distribuição ponto a ponto. O Conselho escolar do Colégio Estadual Vale da Esperança dará preferência para os produtos orgânicos ou agro ecológico, respeitando-se as orientações da resolução 26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w:t>
      </w:r>
      <w:r w:rsidRPr="008B645B">
        <w:rPr>
          <w:rFonts w:ascii="Times New Roman" w:eastAsia="Times New Roman" w:hAnsi="Times New Roman" w:cs="Times New Roman"/>
          <w:sz w:val="24"/>
          <w:szCs w:val="24"/>
          <w:lang w:eastAsia="pt-BR"/>
        </w:rPr>
        <w:lastRenderedPageBreak/>
        <w:t xml:space="preserve">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B9192C">
        <w:rPr>
          <w:rFonts w:ascii="Times New Roman" w:eastAsia="Times New Roman" w:hAnsi="Times New Roman" w:cs="Times New Roman"/>
          <w:sz w:val="24"/>
          <w:szCs w:val="24"/>
          <w:lang w:eastAsia="pt-BR"/>
        </w:rPr>
        <w:t>002/2014</w:t>
      </w:r>
      <w:r w:rsidRPr="008B645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w:t>
      </w:r>
      <w:r w:rsidR="00B9192C">
        <w:rPr>
          <w:rFonts w:ascii="Times New Roman" w:eastAsia="Times New Roman" w:hAnsi="Times New Roman" w:cs="Times New Roman"/>
          <w:sz w:val="24"/>
          <w:szCs w:val="24"/>
          <w:lang w:eastAsia="pt-BR"/>
        </w:rPr>
        <w:t xml:space="preserve"> de vigência do projeto será de </w:t>
      </w:r>
      <w:r w:rsidR="000F18B4">
        <w:rPr>
          <w:rFonts w:ascii="Times New Roman" w:eastAsia="Times New Roman" w:hAnsi="Times New Roman" w:cs="Times New Roman"/>
          <w:sz w:val="24"/>
          <w:szCs w:val="24"/>
          <w:lang w:eastAsia="pt-BR"/>
        </w:rPr>
        <w:t>(5</w:t>
      </w:r>
      <w:r w:rsidR="000F18B4" w:rsidRPr="008B645B">
        <w:rPr>
          <w:rFonts w:ascii="Times New Roman" w:eastAsia="Times New Roman" w:hAnsi="Times New Roman" w:cs="Times New Roman"/>
          <w:sz w:val="24"/>
          <w:szCs w:val="24"/>
          <w:lang w:eastAsia="pt-BR"/>
        </w:rPr>
        <w:t>)</w:t>
      </w:r>
      <w:r w:rsidRPr="008B645B">
        <w:rPr>
          <w:rFonts w:ascii="Times New Roman" w:eastAsia="Times New Roman" w:hAnsi="Times New Roman" w:cs="Times New Roman"/>
          <w:sz w:val="24"/>
          <w:szCs w:val="24"/>
          <w:lang w:eastAsia="pt-BR"/>
        </w:rPr>
        <w:t xml:space="preserve"> meses, período este compreendido de </w:t>
      </w:r>
      <w:r w:rsidR="000F18B4">
        <w:rPr>
          <w:rFonts w:ascii="Times New Roman" w:eastAsia="Times New Roman" w:hAnsi="Times New Roman" w:cs="Times New Roman"/>
          <w:b/>
          <w:sz w:val="24"/>
          <w:szCs w:val="24"/>
          <w:lang w:eastAsia="pt-BR"/>
        </w:rPr>
        <w:t>01 de Agosto de 2014 a 31 de Dezembro</w:t>
      </w:r>
      <w:r>
        <w:rPr>
          <w:rFonts w:ascii="Times New Roman" w:eastAsia="Times New Roman" w:hAnsi="Times New Roman" w:cs="Times New Roman"/>
          <w:b/>
          <w:sz w:val="24"/>
          <w:szCs w:val="24"/>
          <w:lang w:eastAsia="pt-BR"/>
        </w:rPr>
        <w:t xml:space="preserve"> de 2014</w:t>
      </w:r>
      <w:r w:rsidRPr="008B645B">
        <w:rPr>
          <w:rFonts w:ascii="Times New Roman" w:eastAsia="Times New Roman" w:hAnsi="Times New Roman" w:cs="Times New Roman"/>
          <w:b/>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8B645B">
        <w:rPr>
          <w:rFonts w:ascii="Times New Roman" w:eastAsia="Times New Roman" w:hAnsi="Times New Roman" w:cs="Times New Roman"/>
          <w:sz w:val="24"/>
          <w:szCs w:val="24"/>
          <w:lang w:eastAsia="pt-BR"/>
        </w:rPr>
        <w:lastRenderedPageBreak/>
        <w:t>outros tipos de acondicionamento que garantam a integridade do produto. Durante o transporte essas embalagens devem permanecer em caixas plásticas devidamente higienizadas.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0F18B4">
        <w:rPr>
          <w:rFonts w:ascii="Times New Roman" w:eastAsia="Times New Roman" w:hAnsi="Times New Roman" w:cs="Times New Roman"/>
          <w:b/>
          <w:sz w:val="24"/>
          <w:szCs w:val="24"/>
          <w:lang w:eastAsia="pt-BR"/>
        </w:rPr>
        <w:t>01/08/2014 a 31/12</w:t>
      </w:r>
      <w:bookmarkStart w:id="0" w:name="_GoBack"/>
      <w:bookmarkEnd w:id="0"/>
      <w:r>
        <w:rPr>
          <w:rFonts w:ascii="Times New Roman" w:eastAsia="Times New Roman" w:hAnsi="Times New Roman" w:cs="Times New Roman"/>
          <w:b/>
          <w:sz w:val="24"/>
          <w:szCs w:val="24"/>
          <w:lang w:eastAsia="pt-BR"/>
        </w:rPr>
        <w:t>/2014.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vale da Esperança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sz w:val="24"/>
          <w:szCs w:val="24"/>
          <w:lang w:eastAsia="pt-BR"/>
        </w:rPr>
        <w:t xml:space="preserve"> Conselho Escolar do </w:t>
      </w:r>
      <w:r w:rsidRPr="008B645B">
        <w:rPr>
          <w:rFonts w:ascii="Times New Roman" w:eastAsia="Times New Roman" w:hAnsi="Times New Roman" w:cs="Times New Roman"/>
          <w:b/>
          <w:sz w:val="24"/>
          <w:szCs w:val="24"/>
          <w:lang w:eastAsia="pt-BR"/>
        </w:rPr>
        <w:t>Colégio Estadual Vale da Esperança.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9192C" w:rsidRPr="008B645B" w:rsidRDefault="00B9192C"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B9192C"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PEDRO HENRIQUE GOMES XAVIER</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5D4B80" w:rsidRPr="008B645B" w:rsidRDefault="005D4B80" w:rsidP="005D4B8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8B645B">
        <w:rPr>
          <w:rFonts w:ascii="Times New Roman" w:eastAsia="Times New Roman" w:hAnsi="Times New Roman" w:cs="Times New Roman"/>
          <w:b/>
          <w:bCs/>
          <w:sz w:val="24"/>
          <w:szCs w:val="24"/>
          <w:lang w:eastAsia="pt-BR"/>
        </w:rPr>
        <w:t xml:space="preserve">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Kg/Um</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Inhame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C3344D" w:rsidRDefault="00C3344D"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3344D" w:rsidRPr="008B645B" w:rsidRDefault="00C3344D"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5D4B80" w:rsidRPr="008B645B" w:rsidRDefault="005D4B80" w:rsidP="005D4B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B80" w:rsidRPr="008B645B" w:rsidTr="00450174">
        <w:tc>
          <w:tcPr>
            <w:tcW w:w="3652"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GÊNEROS ALIMENTÍCIOS</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5D4B80" w:rsidRPr="008B645B" w:rsidRDefault="00AA683C"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5D4B80"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R$ 66,40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52,50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57,20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24,00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64,00</w:t>
            </w:r>
          </w:p>
        </w:tc>
      </w:tr>
      <w:tr w:rsidR="006B0B0A" w:rsidRPr="008B645B" w:rsidTr="00450174">
        <w:trPr>
          <w:trHeight w:val="457"/>
        </w:trPr>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114,40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1.638,00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90</w:t>
            </w:r>
            <w:r w:rsidRPr="008B645B">
              <w:rPr>
                <w:rFonts w:ascii="Times New Roman" w:eastAsia="Times New Roman" w:hAnsi="Times New Roman" w:cs="Times New Roman"/>
                <w:sz w:val="24"/>
                <w:szCs w:val="24"/>
                <w:lang w:eastAsia="pt-BR"/>
              </w:rPr>
              <w:t>Kg</w:t>
            </w:r>
            <w:proofErr w:type="gramEnd"/>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182,70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74,40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147,60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101,20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Pr="008B645B">
              <w:rPr>
                <w:rFonts w:ascii="Times New Roman" w:eastAsia="Times New Roman" w:hAnsi="Times New Roman" w:cs="Times New Roman"/>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101,50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16 </w:t>
            </w:r>
            <w:r w:rsidRPr="008B645B">
              <w:rPr>
                <w:rFonts w:ascii="Times New Roman" w:eastAsia="Times New Roman" w:hAnsi="Times New Roman" w:cs="Times New Roman"/>
                <w:sz w:val="24"/>
                <w:szCs w:val="24"/>
                <w:lang w:eastAsia="pt-BR"/>
              </w:rPr>
              <w:t>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58,56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6B0B0A" w:rsidRPr="008B645B" w:rsidRDefault="006B0B0A"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40 </w:t>
            </w:r>
            <w:r w:rsidRPr="008B645B">
              <w:rPr>
                <w:rFonts w:ascii="Times New Roman" w:eastAsia="Times New Roman" w:hAnsi="Times New Roman" w:cs="Times New Roman"/>
                <w:sz w:val="24"/>
                <w:szCs w:val="24"/>
                <w:lang w:eastAsia="pt-BR"/>
              </w:rPr>
              <w:t>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94,40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w:t>
            </w:r>
            <w:r w:rsidRPr="008B645B">
              <w:rPr>
                <w:rFonts w:ascii="Times New Roman" w:eastAsia="Times New Roman" w:hAnsi="Times New Roman" w:cs="Times New Roman"/>
                <w:bCs/>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168,36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6B0B0A" w:rsidRPr="008B645B" w:rsidRDefault="006B0B0A" w:rsidP="00450174">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w:t>
            </w:r>
            <w:r w:rsidRPr="008B645B">
              <w:rPr>
                <w:rFonts w:ascii="Times New Roman" w:eastAsia="Times New Roman" w:hAnsi="Times New Roman" w:cs="Times New Roman"/>
                <w:bCs/>
                <w:sz w:val="24"/>
                <w:szCs w:val="24"/>
                <w:lang w:eastAsia="pt-BR"/>
              </w:rPr>
              <w:t xml:space="preserve"> </w:t>
            </w:r>
            <w:proofErr w:type="spellStart"/>
            <w:r w:rsidRPr="008B645B">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ab/>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55,56</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w:t>
            </w:r>
            <w:r w:rsidRPr="008B645B">
              <w:rPr>
                <w:rFonts w:ascii="Times New Roman" w:eastAsia="Times New Roman" w:hAnsi="Times New Roman" w:cs="Times New Roman"/>
                <w:bCs/>
                <w:sz w:val="24"/>
                <w:szCs w:val="24"/>
                <w:lang w:eastAsia="pt-BR"/>
              </w:rPr>
              <w:t xml:space="preserve">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242,40</w:t>
            </w:r>
          </w:p>
        </w:tc>
      </w:tr>
      <w:tr w:rsidR="006B0B0A" w:rsidRPr="008B645B" w:rsidTr="00450174">
        <w:tc>
          <w:tcPr>
            <w:tcW w:w="3652" w:type="dxa"/>
          </w:tcPr>
          <w:p w:rsidR="006B0B0A" w:rsidRPr="008B645B"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6B0B0A" w:rsidRDefault="006B0B0A"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40 kg</w:t>
            </w:r>
          </w:p>
        </w:tc>
        <w:tc>
          <w:tcPr>
            <w:tcW w:w="2977" w:type="dxa"/>
          </w:tcPr>
          <w:p w:rsidR="006B0B0A" w:rsidRDefault="006B0B0A">
            <w:r w:rsidRPr="00FD016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109,20</w:t>
            </w:r>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CONSELHO ESCOLAR DO COLÉGIO ESTADUAL VALE DA ESPERANÇA</w:t>
      </w:r>
    </w:p>
    <w:p w:rsidR="005D4B80"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28</w:t>
      </w:r>
      <w:r w:rsidR="00863470">
        <w:rPr>
          <w:rFonts w:ascii="Times New Roman" w:eastAsia="Times New Roman" w:hAnsi="Times New Roman" w:cs="Times New Roman"/>
          <w:b/>
          <w:sz w:val="24"/>
          <w:szCs w:val="24"/>
          <w:lang w:eastAsia="pt-BR"/>
        </w:rPr>
        <w:t xml:space="preserve"> AGOSTO</w:t>
      </w:r>
      <w:r w:rsidR="005D4B80">
        <w:rPr>
          <w:rFonts w:ascii="Times New Roman" w:eastAsia="Times New Roman" w:hAnsi="Times New Roman" w:cs="Times New Roman"/>
          <w:b/>
          <w:sz w:val="24"/>
          <w:szCs w:val="24"/>
          <w:lang w:eastAsia="pt-BR"/>
        </w:rPr>
        <w:t xml:space="preserve"> DE 2014</w:t>
      </w:r>
      <w:r w:rsidR="005D4B80" w:rsidRPr="008B645B">
        <w:rPr>
          <w:rFonts w:ascii="Times New Roman" w:eastAsia="Times New Roman" w:hAnsi="Times New Roman" w:cs="Times New Roman"/>
          <w:b/>
          <w:sz w:val="24"/>
          <w:szCs w:val="24"/>
          <w:lang w:eastAsia="pt-BR"/>
        </w:rPr>
        <w:t>.</w:t>
      </w:r>
    </w:p>
    <w:p w:rsidR="00853A2D"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853A2D" w:rsidRPr="001474E8" w:rsidRDefault="00853A2D"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PROGRAMA NACIONAL DE ALIMENTAÇÃO ESCOLAR – PNAE</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Pr>
          <w:rFonts w:ascii="Times New Roman" w:eastAsia="Times New Roman" w:hAnsi="Times New Roman" w:cs="Times New Roman"/>
          <w:b/>
          <w:bCs/>
          <w:sz w:val="24"/>
          <w:szCs w:val="24"/>
          <w:lang w:eastAsia="pt-BR"/>
        </w:rPr>
        <w:t xml:space="preserve">hamada Pública nº </w:t>
      </w:r>
      <w:r w:rsidR="00853A2D">
        <w:rPr>
          <w:rFonts w:ascii="Times New Roman" w:eastAsia="Times New Roman" w:hAnsi="Times New Roman" w:cs="Times New Roman"/>
          <w:b/>
          <w:bCs/>
          <w:sz w:val="24"/>
          <w:szCs w:val="24"/>
          <w:lang w:eastAsia="pt-BR"/>
        </w:rPr>
        <w:t>03</w:t>
      </w:r>
      <w:r>
        <w:rPr>
          <w:rFonts w:ascii="Times New Roman" w:eastAsia="Times New Roman" w:hAnsi="Times New Roman" w:cs="Times New Roman"/>
          <w:b/>
          <w:bCs/>
          <w:sz w:val="24"/>
          <w:szCs w:val="24"/>
          <w:lang w:eastAsia="pt-BR"/>
        </w:rPr>
        <w:t xml:space="preserve"> /2014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5D4B80"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EE3A0F" w:rsidRPr="008B645B" w:rsidRDefault="00EE3A0F"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 w:rsidR="007707F8" w:rsidRDefault="007707F8"/>
    <w:sectPr w:rsidR="007707F8" w:rsidSect="00853A2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A7" w:rsidRDefault="001049A7">
      <w:pPr>
        <w:spacing w:after="0" w:line="240" w:lineRule="auto"/>
      </w:pPr>
      <w:r>
        <w:separator/>
      </w:r>
    </w:p>
  </w:endnote>
  <w:endnote w:type="continuationSeparator" w:id="0">
    <w:p w:rsidR="001049A7" w:rsidRDefault="00104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rsidP="00BD33BB">
    <w:pPr>
      <w:pStyle w:val="Rodap"/>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1049A7">
    <w:pPr>
      <w:pStyle w:val="Rodap"/>
      <w:ind w:right="360"/>
    </w:pPr>
  </w:p>
  <w:p w:rsidR="00504CC9" w:rsidRDefault="001049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4542A2"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4542A2"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1049A7">
    <w:pPr>
      <w:pStyle w:val="Rodap"/>
    </w:pPr>
  </w:p>
  <w:p w:rsidR="00504CC9" w:rsidRPr="00A753A8" w:rsidRDefault="001049A7"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Rodap"/>
      <w:jc w:val="center"/>
      <w:rPr>
        <w:sz w:val="14"/>
      </w:rPr>
    </w:pPr>
    <w:r>
      <w:rPr>
        <w:sz w:val="14"/>
      </w:rPr>
      <w:fldChar w:fldCharType="begin"/>
    </w:r>
    <w:r w:rsidR="004542A2">
      <w:rPr>
        <w:sz w:val="14"/>
      </w:rPr>
      <w:instrText xml:space="preserve"> FILENAME \p </w:instrText>
    </w:r>
    <w:r>
      <w:rPr>
        <w:sz w:val="14"/>
      </w:rPr>
      <w:fldChar w:fldCharType="separate"/>
    </w:r>
    <w:r w:rsidR="004542A2">
      <w:rPr>
        <w:noProof/>
        <w:sz w:val="14"/>
      </w:rPr>
      <w:t>C:\Users\asus\Desktop\Escola\2014\deital chamada publica 4.docx</w:t>
    </w:r>
    <w:r>
      <w:rPr>
        <w:sz w:val="14"/>
      </w:rPr>
      <w:fldChar w:fldCharType="end"/>
    </w:r>
  </w:p>
  <w:p w:rsidR="00504CC9" w:rsidRDefault="004542A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42A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A7" w:rsidRDefault="001049A7">
      <w:pPr>
        <w:spacing w:after="0" w:line="240" w:lineRule="auto"/>
      </w:pPr>
      <w:r>
        <w:separator/>
      </w:r>
    </w:p>
  </w:footnote>
  <w:footnote w:type="continuationSeparator" w:id="0">
    <w:p w:rsidR="001049A7" w:rsidRDefault="001049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Cabealho"/>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1049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53A2D" w:rsidP="00853A2D">
    <w:pPr>
      <w:pStyle w:val="Cabealho"/>
      <w:jc w:val="right"/>
    </w:pPr>
    <w:r w:rsidRPr="00853A2D">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4B50">
    <w:pPr>
      <w:pStyle w:val="Legenda"/>
      <w:rPr>
        <w:b w:val="0"/>
        <w:sz w:val="28"/>
      </w:rPr>
    </w:pPr>
    <w:r w:rsidRPr="009D4B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389070" r:id="rId2"/>
      </w:pict>
    </w:r>
  </w:p>
  <w:p w:rsidR="00504CC9" w:rsidRDefault="001049A7">
    <w:pPr>
      <w:pStyle w:val="Legenda"/>
      <w:rPr>
        <w:b w:val="0"/>
        <w:sz w:val="16"/>
      </w:rPr>
    </w:pPr>
  </w:p>
  <w:p w:rsidR="00504CC9" w:rsidRDefault="001049A7">
    <w:pPr>
      <w:pStyle w:val="Legenda"/>
      <w:rPr>
        <w:b w:val="0"/>
      </w:rPr>
    </w:pPr>
  </w:p>
  <w:p w:rsidR="00504CC9" w:rsidRDefault="001049A7">
    <w:pPr>
      <w:pStyle w:val="Legenda"/>
      <w:rPr>
        <w:b w:val="0"/>
      </w:rPr>
    </w:pPr>
  </w:p>
  <w:p w:rsidR="00504CC9" w:rsidRDefault="004542A2">
    <w:pPr>
      <w:pStyle w:val="Legenda"/>
      <w:rPr>
        <w:b w:val="0"/>
      </w:rPr>
    </w:pPr>
    <w:r>
      <w:rPr>
        <w:b w:val="0"/>
      </w:rPr>
      <w:t>ESTADO DE GOIÁS</w:t>
    </w:r>
  </w:p>
  <w:p w:rsidR="00504CC9" w:rsidRDefault="004542A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42A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B80"/>
    <w:rsid w:val="000A7008"/>
    <w:rsid w:val="000F18B4"/>
    <w:rsid w:val="001049A7"/>
    <w:rsid w:val="0011148F"/>
    <w:rsid w:val="00147C2B"/>
    <w:rsid w:val="004240C5"/>
    <w:rsid w:val="004542A2"/>
    <w:rsid w:val="005D4B80"/>
    <w:rsid w:val="00680DCB"/>
    <w:rsid w:val="006B0B0A"/>
    <w:rsid w:val="007707F8"/>
    <w:rsid w:val="008434E9"/>
    <w:rsid w:val="00853A2D"/>
    <w:rsid w:val="00863470"/>
    <w:rsid w:val="009D4B50"/>
    <w:rsid w:val="00A018EF"/>
    <w:rsid w:val="00AA683C"/>
    <w:rsid w:val="00B270F4"/>
    <w:rsid w:val="00B9192C"/>
    <w:rsid w:val="00C3344D"/>
    <w:rsid w:val="00C73BD2"/>
    <w:rsid w:val="00CC0D99"/>
    <w:rsid w:val="00D27692"/>
    <w:rsid w:val="00D66FA9"/>
    <w:rsid w:val="00E01050"/>
    <w:rsid w:val="00E9372F"/>
    <w:rsid w:val="00EE3A0F"/>
    <w:rsid w:val="00F65CF4"/>
    <w:rsid w:val="00FB3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 w:type="paragraph" w:styleId="Textodebalo">
    <w:name w:val="Balloon Text"/>
    <w:basedOn w:val="Normal"/>
    <w:link w:val="TextodebaloChar"/>
    <w:uiPriority w:val="99"/>
    <w:semiHidden/>
    <w:unhideWhenUsed/>
    <w:rsid w:val="00C73B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3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3203</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dcterms:created xsi:type="dcterms:W3CDTF">2014-09-16T19:11:00Z</dcterms:created>
  <dcterms:modified xsi:type="dcterms:W3CDTF">2014-09-16T19:11:00Z</dcterms:modified>
</cp:coreProperties>
</file>