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866FD6"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866FD6">
        <w:rPr>
          <w:rFonts w:ascii="Times New Roman" w:eastAsia="Times New Roman" w:hAnsi="Times New Roman" w:cs="Times New Roman"/>
          <w:b/>
          <w:color w:val="000000"/>
          <w:sz w:val="24"/>
          <w:szCs w:val="24"/>
          <w:lang w:eastAsia="pt-BR"/>
        </w:rPr>
        <w:t>EDITAL DE CHAMADA PÚBLICA Nº (</w:t>
      </w:r>
      <w:r w:rsidR="000224C4" w:rsidRPr="00866FD6">
        <w:rPr>
          <w:rFonts w:ascii="Times New Roman" w:eastAsia="Times New Roman" w:hAnsi="Times New Roman" w:cs="Times New Roman"/>
          <w:b/>
          <w:color w:val="000000"/>
          <w:sz w:val="24"/>
          <w:szCs w:val="24"/>
          <w:lang w:eastAsia="pt-BR"/>
        </w:rPr>
        <w:t>01</w:t>
      </w:r>
      <w:r w:rsidRPr="00866FD6">
        <w:rPr>
          <w:rFonts w:ascii="Times New Roman" w:eastAsia="Times New Roman" w:hAnsi="Times New Roman" w:cs="Times New Roman"/>
          <w:b/>
          <w:color w:val="000000"/>
          <w:sz w:val="24"/>
          <w:szCs w:val="24"/>
          <w:lang w:eastAsia="pt-BR"/>
        </w:rPr>
        <w:t>/2016)</w:t>
      </w:r>
    </w:p>
    <w:p w:rsidR="0033627F" w:rsidRPr="00866FD6" w:rsidRDefault="0033627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866FD6"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66FD6"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866FD6">
        <w:rPr>
          <w:rFonts w:ascii="Times New Roman" w:eastAsia="Times New Roman" w:hAnsi="Times New Roman" w:cs="Times New Roman"/>
          <w:b/>
          <w:color w:val="000000"/>
          <w:sz w:val="24"/>
          <w:szCs w:val="24"/>
          <w:lang w:eastAsia="pt-BR"/>
        </w:rPr>
        <w:t>Chamada Pública n.º</w:t>
      </w:r>
      <w:r w:rsidR="002A739F" w:rsidRPr="00866FD6">
        <w:rPr>
          <w:rFonts w:ascii="Times New Roman" w:eastAsia="Times New Roman" w:hAnsi="Times New Roman" w:cs="Times New Roman"/>
          <w:b/>
          <w:color w:val="000000"/>
          <w:sz w:val="24"/>
          <w:szCs w:val="24"/>
          <w:lang w:eastAsia="pt-BR"/>
        </w:rPr>
        <w:t>01/2016</w:t>
      </w:r>
      <w:r w:rsidR="004C0DC1" w:rsidRPr="00866FD6">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66FD6">
          <w:rPr>
            <w:rFonts w:ascii="Times New Roman" w:eastAsia="Times New Roman" w:hAnsi="Times New Roman" w:cs="Times New Roman"/>
            <w:color w:val="0000EE"/>
            <w:sz w:val="24"/>
            <w:szCs w:val="24"/>
            <w:lang w:eastAsia="pt-BR"/>
          </w:rPr>
          <w:t>§1º do art.14 da Lei n.º 11.947/2009</w:t>
        </w:r>
      </w:hyperlink>
      <w:r w:rsidR="004C0DC1" w:rsidRPr="00866FD6">
        <w:rPr>
          <w:rFonts w:ascii="Times New Roman" w:eastAsia="Times New Roman" w:hAnsi="Times New Roman" w:cs="Times New Roman"/>
          <w:color w:val="000000"/>
          <w:sz w:val="24"/>
          <w:szCs w:val="24"/>
          <w:lang w:eastAsia="pt-BR"/>
        </w:rPr>
        <w:t xml:space="preserve"> e Resolução FNDE n.º </w:t>
      </w:r>
      <w:r w:rsidR="002A739F" w:rsidRPr="00866FD6">
        <w:rPr>
          <w:rFonts w:ascii="Times New Roman" w:eastAsia="Times New Roman" w:hAnsi="Times New Roman" w:cs="Times New Roman"/>
          <w:color w:val="000000"/>
          <w:sz w:val="24"/>
          <w:szCs w:val="24"/>
          <w:lang w:eastAsia="pt-BR"/>
        </w:rPr>
        <w:t>26/2013</w:t>
      </w:r>
      <w:r w:rsidR="004C0DC1" w:rsidRPr="00866FD6">
        <w:rPr>
          <w:rFonts w:ascii="Times New Roman" w:eastAsia="Times New Roman" w:hAnsi="Times New Roman" w:cs="Times New Roman"/>
          <w:color w:val="000000"/>
          <w:sz w:val="24"/>
          <w:szCs w:val="24"/>
          <w:lang w:eastAsia="pt-BR"/>
        </w:rPr>
        <w:t>.</w:t>
      </w:r>
    </w:p>
    <w:p w:rsidR="00B77BD8" w:rsidRPr="00866FD6"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866FD6">
        <w:rPr>
          <w:rFonts w:ascii="Times New Roman" w:eastAsia="Times New Roman" w:hAnsi="Times New Roman" w:cs="Times New Roman"/>
          <w:color w:val="000000"/>
          <w:sz w:val="24"/>
          <w:szCs w:val="24"/>
          <w:lang w:eastAsia="pt-BR"/>
        </w:rPr>
        <w:t xml:space="preserve">O </w:t>
      </w:r>
      <w:r w:rsidR="00DD599B" w:rsidRPr="00866FD6">
        <w:rPr>
          <w:rFonts w:ascii="Times New Roman" w:eastAsia="Times New Roman" w:hAnsi="Times New Roman" w:cs="Times New Roman"/>
          <w:color w:val="000000"/>
          <w:sz w:val="24"/>
          <w:szCs w:val="24"/>
          <w:lang w:eastAsia="pt-BR"/>
        </w:rPr>
        <w:t xml:space="preserve">Conselho Escolar </w:t>
      </w:r>
      <w:r w:rsidR="00866FD6" w:rsidRPr="004274A7">
        <w:rPr>
          <w:rFonts w:ascii="Times New Roman" w:eastAsia="Times New Roman" w:hAnsi="Times New Roman" w:cs="Times New Roman"/>
          <w:b/>
          <w:color w:val="000000" w:themeColor="text1"/>
          <w:sz w:val="24"/>
          <w:szCs w:val="24"/>
          <w:lang w:eastAsia="pt-BR"/>
        </w:rPr>
        <w:t>PRESIDENTE KENNEDY</w:t>
      </w:r>
      <w:r w:rsidRPr="00866FD6">
        <w:rPr>
          <w:rFonts w:ascii="Times New Roman" w:eastAsia="Times New Roman" w:hAnsi="Times New Roman" w:cs="Times New Roman"/>
          <w:color w:val="000000"/>
          <w:sz w:val="24"/>
          <w:szCs w:val="24"/>
          <w:lang w:eastAsia="pt-BR"/>
        </w:rPr>
        <w:t>,</w:t>
      </w:r>
      <w:r w:rsidR="005162F6" w:rsidRPr="00866FD6">
        <w:rPr>
          <w:rFonts w:ascii="Times New Roman" w:eastAsia="Times New Roman" w:hAnsi="Times New Roman" w:cs="Times New Roman"/>
          <w:color w:val="000000"/>
          <w:sz w:val="24"/>
          <w:szCs w:val="24"/>
          <w:lang w:eastAsia="pt-BR"/>
        </w:rPr>
        <w:t xml:space="preserve"> </w:t>
      </w:r>
      <w:r w:rsidR="00DD599B" w:rsidRPr="00866FD6">
        <w:rPr>
          <w:rFonts w:ascii="Times New Roman" w:eastAsia="Times New Roman" w:hAnsi="Times New Roman" w:cs="Times New Roman"/>
          <w:color w:val="000000"/>
          <w:sz w:val="24"/>
          <w:szCs w:val="24"/>
          <w:lang w:eastAsia="pt-BR"/>
        </w:rPr>
        <w:t>da Unidade Escolar</w:t>
      </w:r>
      <w:r w:rsidR="005162F6" w:rsidRPr="00866FD6">
        <w:rPr>
          <w:rFonts w:ascii="Times New Roman" w:eastAsia="Times New Roman" w:hAnsi="Times New Roman" w:cs="Times New Roman"/>
          <w:color w:val="000000"/>
          <w:sz w:val="24"/>
          <w:szCs w:val="24"/>
          <w:lang w:eastAsia="pt-BR"/>
        </w:rPr>
        <w:t xml:space="preserve"> </w:t>
      </w:r>
      <w:r w:rsidR="00866FD6" w:rsidRPr="004274A7">
        <w:rPr>
          <w:rFonts w:ascii="Times New Roman" w:eastAsia="Times New Roman" w:hAnsi="Times New Roman" w:cs="Times New Roman"/>
          <w:b/>
          <w:color w:val="000000" w:themeColor="text1"/>
          <w:sz w:val="24"/>
          <w:szCs w:val="24"/>
          <w:lang w:eastAsia="pt-BR"/>
        </w:rPr>
        <w:t>ESCOLA ESTADUAL PRESIDENTE KENNEDY</w:t>
      </w:r>
      <w:r w:rsidR="00DD599B" w:rsidRPr="00866FD6">
        <w:rPr>
          <w:rFonts w:ascii="Times New Roman" w:eastAsia="Times New Roman" w:hAnsi="Times New Roman" w:cs="Times New Roman"/>
          <w:color w:val="000000"/>
          <w:sz w:val="24"/>
          <w:szCs w:val="24"/>
          <w:lang w:eastAsia="pt-BR"/>
        </w:rPr>
        <w:t xml:space="preserve">, município de </w:t>
      </w:r>
      <w:r w:rsidR="00866FD6" w:rsidRPr="004274A7">
        <w:rPr>
          <w:rFonts w:ascii="Times New Roman" w:eastAsia="Times New Roman" w:hAnsi="Times New Roman" w:cs="Times New Roman"/>
          <w:b/>
          <w:color w:val="000000" w:themeColor="text1"/>
          <w:sz w:val="24"/>
          <w:szCs w:val="24"/>
          <w:lang w:eastAsia="pt-BR"/>
        </w:rPr>
        <w:t>GOIANÉSIA</w:t>
      </w:r>
      <w:r w:rsidR="005162F6" w:rsidRPr="00866FD6">
        <w:rPr>
          <w:rFonts w:ascii="Times New Roman" w:eastAsia="Times New Roman" w:hAnsi="Times New Roman" w:cs="Times New Roman"/>
          <w:color w:val="000000"/>
          <w:sz w:val="24"/>
          <w:szCs w:val="24"/>
          <w:lang w:eastAsia="pt-BR"/>
        </w:rPr>
        <w:t xml:space="preserve"> </w:t>
      </w:r>
      <w:r w:rsidR="004C0DC1" w:rsidRPr="00866FD6">
        <w:rPr>
          <w:rFonts w:ascii="Times New Roman" w:eastAsia="Times New Roman" w:hAnsi="Times New Roman" w:cs="Times New Roman"/>
          <w:color w:val="000000"/>
          <w:sz w:val="24"/>
          <w:szCs w:val="24"/>
          <w:lang w:eastAsia="pt-BR"/>
        </w:rPr>
        <w:t>S</w:t>
      </w:r>
      <w:r w:rsidRPr="00866FD6">
        <w:rPr>
          <w:rFonts w:ascii="Times New Roman" w:eastAsia="Times New Roman" w:hAnsi="Times New Roman" w:cs="Times New Roman"/>
          <w:color w:val="000000"/>
          <w:sz w:val="24"/>
          <w:szCs w:val="24"/>
          <w:lang w:eastAsia="pt-BR"/>
        </w:rPr>
        <w:t>ubs</w:t>
      </w:r>
      <w:r w:rsidR="004C0DC1" w:rsidRPr="00866FD6">
        <w:rPr>
          <w:rFonts w:ascii="Times New Roman" w:eastAsia="Times New Roman" w:hAnsi="Times New Roman" w:cs="Times New Roman"/>
          <w:color w:val="000000"/>
          <w:sz w:val="24"/>
          <w:szCs w:val="24"/>
          <w:lang w:eastAsia="pt-BR"/>
        </w:rPr>
        <w:t xml:space="preserve">ecretaria </w:t>
      </w:r>
      <w:r w:rsidRPr="00866FD6">
        <w:rPr>
          <w:rFonts w:ascii="Times New Roman" w:eastAsia="Times New Roman" w:hAnsi="Times New Roman" w:cs="Times New Roman"/>
          <w:color w:val="000000"/>
          <w:sz w:val="24"/>
          <w:szCs w:val="24"/>
          <w:lang w:eastAsia="pt-BR"/>
        </w:rPr>
        <w:t xml:space="preserve">Regional de </w:t>
      </w:r>
      <w:r w:rsidR="00866FD6" w:rsidRPr="004274A7">
        <w:rPr>
          <w:rFonts w:ascii="Times New Roman" w:eastAsia="Times New Roman" w:hAnsi="Times New Roman" w:cs="Times New Roman"/>
          <w:b/>
          <w:color w:val="000000" w:themeColor="text1"/>
          <w:sz w:val="24"/>
          <w:szCs w:val="24"/>
          <w:lang w:eastAsia="pt-BR"/>
        </w:rPr>
        <w:t>GOIANÉSIA</w:t>
      </w:r>
      <w:r w:rsidR="004C0DC1" w:rsidRPr="00866FD6">
        <w:rPr>
          <w:rFonts w:ascii="Times New Roman" w:eastAsia="Times New Roman" w:hAnsi="Times New Roman" w:cs="Times New Roman"/>
          <w:color w:val="000000"/>
          <w:sz w:val="24"/>
          <w:szCs w:val="24"/>
          <w:lang w:eastAsia="pt-BR"/>
        </w:rPr>
        <w:t>, pessoa jurídica de di</w:t>
      </w:r>
      <w:r w:rsidR="00DD599B" w:rsidRPr="00866FD6">
        <w:rPr>
          <w:rFonts w:ascii="Times New Roman" w:eastAsia="Times New Roman" w:hAnsi="Times New Roman" w:cs="Times New Roman"/>
          <w:color w:val="000000"/>
          <w:sz w:val="24"/>
          <w:szCs w:val="24"/>
          <w:lang w:eastAsia="pt-BR"/>
        </w:rPr>
        <w:t xml:space="preserve">reito público, com sede à </w:t>
      </w:r>
      <w:r w:rsidR="00866FD6" w:rsidRPr="004274A7">
        <w:rPr>
          <w:rFonts w:ascii="Times New Roman" w:eastAsia="Times New Roman" w:hAnsi="Times New Roman" w:cs="Times New Roman"/>
          <w:b/>
          <w:color w:val="000000" w:themeColor="text1"/>
          <w:sz w:val="24"/>
          <w:szCs w:val="24"/>
          <w:lang w:eastAsia="pt-BR"/>
        </w:rPr>
        <w:t>RUA 26 Nº 372 BAIRRO CARRILHO - GOIANÉSIA</w:t>
      </w:r>
      <w:r w:rsidR="00D44A9E" w:rsidRPr="00866FD6">
        <w:rPr>
          <w:rFonts w:ascii="Times New Roman" w:eastAsia="Times New Roman" w:hAnsi="Times New Roman" w:cs="Times New Roman"/>
          <w:color w:val="000000"/>
          <w:sz w:val="24"/>
          <w:szCs w:val="24"/>
          <w:lang w:eastAsia="pt-BR"/>
        </w:rPr>
        <w:t xml:space="preserve">, </w:t>
      </w:r>
      <w:r w:rsidR="004C0DC1" w:rsidRPr="00866FD6">
        <w:rPr>
          <w:rFonts w:ascii="Times New Roman" w:eastAsia="Times New Roman" w:hAnsi="Times New Roman" w:cs="Times New Roman"/>
          <w:color w:val="000000"/>
          <w:sz w:val="24"/>
          <w:szCs w:val="24"/>
          <w:lang w:eastAsia="pt-BR"/>
        </w:rPr>
        <w:t>inscrita no CNPJ sob n.</w:t>
      </w:r>
      <w:r w:rsidR="00DD599B" w:rsidRPr="00866FD6">
        <w:rPr>
          <w:rFonts w:ascii="Times New Roman" w:eastAsia="Times New Roman" w:hAnsi="Times New Roman" w:cs="Times New Roman"/>
          <w:color w:val="000000"/>
          <w:sz w:val="24"/>
          <w:szCs w:val="24"/>
          <w:lang w:eastAsia="pt-BR"/>
        </w:rPr>
        <w:t>º</w:t>
      </w:r>
      <w:r w:rsidR="005162F6" w:rsidRPr="00866FD6">
        <w:rPr>
          <w:rFonts w:ascii="Times New Roman" w:eastAsia="Times New Roman" w:hAnsi="Times New Roman" w:cs="Times New Roman"/>
          <w:color w:val="000000"/>
          <w:sz w:val="24"/>
          <w:szCs w:val="24"/>
          <w:lang w:eastAsia="pt-BR"/>
        </w:rPr>
        <w:t xml:space="preserve"> </w:t>
      </w:r>
      <w:r w:rsidR="00866FD6" w:rsidRPr="004274A7">
        <w:rPr>
          <w:rFonts w:ascii="Times New Roman" w:eastAsia="Times New Roman" w:hAnsi="Times New Roman" w:cs="Times New Roman"/>
          <w:b/>
          <w:color w:val="000000" w:themeColor="text1"/>
          <w:sz w:val="24"/>
          <w:szCs w:val="24"/>
          <w:lang w:eastAsia="pt-BR"/>
        </w:rPr>
        <w:t>00.663.983/0001-46</w:t>
      </w:r>
      <w:r w:rsidR="004C0DC1" w:rsidRPr="00866FD6">
        <w:rPr>
          <w:rFonts w:ascii="Times New Roman" w:eastAsia="Times New Roman" w:hAnsi="Times New Roman" w:cs="Times New Roman"/>
          <w:color w:val="000000"/>
          <w:sz w:val="24"/>
          <w:szCs w:val="24"/>
          <w:lang w:eastAsia="pt-BR"/>
        </w:rPr>
        <w:t xml:space="preserve">, representada neste ato pelo </w:t>
      </w:r>
      <w:r w:rsidR="00DD599B" w:rsidRPr="00866FD6">
        <w:rPr>
          <w:rFonts w:ascii="Times New Roman" w:eastAsia="Times New Roman" w:hAnsi="Times New Roman" w:cs="Times New Roman"/>
          <w:color w:val="000000"/>
          <w:sz w:val="24"/>
          <w:szCs w:val="24"/>
          <w:lang w:eastAsia="pt-BR"/>
        </w:rPr>
        <w:t xml:space="preserve">Presidente do Conselho o (a) Sr (a) </w:t>
      </w:r>
      <w:r w:rsidR="00866FD6" w:rsidRPr="004274A7">
        <w:rPr>
          <w:rFonts w:ascii="Times New Roman" w:eastAsia="Times New Roman" w:hAnsi="Times New Roman" w:cs="Times New Roman"/>
          <w:b/>
          <w:color w:val="000000" w:themeColor="text1"/>
          <w:sz w:val="24"/>
          <w:szCs w:val="24"/>
          <w:lang w:eastAsia="pt-BR"/>
        </w:rPr>
        <w:t>JANNE CARLA FALCAO MICLOS MACHADO</w:t>
      </w:r>
      <w:r w:rsidR="00E561E7" w:rsidRPr="004274A7">
        <w:rPr>
          <w:rFonts w:ascii="Times New Roman" w:eastAsia="Times New Roman" w:hAnsi="Times New Roman" w:cs="Times New Roman"/>
          <w:b/>
          <w:color w:val="000000" w:themeColor="text1"/>
          <w:sz w:val="24"/>
          <w:szCs w:val="24"/>
          <w:lang w:eastAsia="pt-BR"/>
        </w:rPr>
        <w:t xml:space="preserve">, inscrito (a) no CPF </w:t>
      </w:r>
      <w:r w:rsidR="00AF1595" w:rsidRPr="004274A7">
        <w:rPr>
          <w:rFonts w:ascii="Times New Roman" w:eastAsia="Times New Roman" w:hAnsi="Times New Roman" w:cs="Times New Roman"/>
          <w:b/>
          <w:color w:val="000000" w:themeColor="text1"/>
          <w:sz w:val="24"/>
          <w:szCs w:val="24"/>
          <w:lang w:eastAsia="pt-BR"/>
        </w:rPr>
        <w:t>759.431.821-87</w:t>
      </w:r>
      <w:r w:rsidR="00197177" w:rsidRPr="004274A7">
        <w:rPr>
          <w:rFonts w:ascii="Times New Roman" w:eastAsia="Times New Roman" w:hAnsi="Times New Roman" w:cs="Times New Roman"/>
          <w:b/>
          <w:color w:val="000000" w:themeColor="text1"/>
          <w:sz w:val="24"/>
          <w:szCs w:val="24"/>
          <w:lang w:eastAsia="pt-BR"/>
        </w:rPr>
        <w:t>,</w:t>
      </w:r>
      <w:r w:rsidR="00197177" w:rsidRPr="00866FD6">
        <w:rPr>
          <w:rFonts w:ascii="Times New Roman" w:eastAsia="Times New Roman" w:hAnsi="Times New Roman" w:cs="Times New Roman"/>
          <w:color w:val="FF0000"/>
          <w:sz w:val="24"/>
          <w:szCs w:val="24"/>
          <w:lang w:eastAsia="pt-BR"/>
        </w:rPr>
        <w:t xml:space="preserve"> </w:t>
      </w:r>
      <w:r w:rsidR="00197177" w:rsidRPr="00866FD6">
        <w:rPr>
          <w:rFonts w:ascii="Times New Roman" w:eastAsia="Times New Roman" w:hAnsi="Times New Roman" w:cs="Times New Roman"/>
          <w:sz w:val="24"/>
          <w:szCs w:val="24"/>
          <w:lang w:eastAsia="pt-BR"/>
        </w:rPr>
        <w:t>Carteira de Identidade nº</w:t>
      </w:r>
      <w:r w:rsidR="00197177" w:rsidRPr="00866FD6">
        <w:rPr>
          <w:rFonts w:ascii="Times New Roman" w:eastAsia="Times New Roman" w:hAnsi="Times New Roman" w:cs="Times New Roman"/>
          <w:color w:val="FF0000"/>
          <w:sz w:val="24"/>
          <w:szCs w:val="24"/>
          <w:lang w:eastAsia="pt-BR"/>
        </w:rPr>
        <w:t xml:space="preserve"> </w:t>
      </w:r>
      <w:r w:rsidR="00AF1595" w:rsidRPr="004274A7">
        <w:rPr>
          <w:rFonts w:ascii="Times New Roman" w:eastAsia="Times New Roman" w:hAnsi="Times New Roman" w:cs="Times New Roman"/>
          <w:b/>
          <w:color w:val="000000" w:themeColor="text1"/>
          <w:sz w:val="24"/>
          <w:szCs w:val="24"/>
          <w:lang w:eastAsia="pt-BR"/>
        </w:rPr>
        <w:t>3292904-3772241/SSP-GO</w:t>
      </w:r>
      <w:r w:rsidR="004C0DC1" w:rsidRPr="004274A7">
        <w:rPr>
          <w:rFonts w:ascii="Times New Roman" w:eastAsia="Times New Roman" w:hAnsi="Times New Roman" w:cs="Times New Roman"/>
          <w:b/>
          <w:color w:val="000000" w:themeColor="text1"/>
          <w:sz w:val="24"/>
          <w:szCs w:val="24"/>
          <w:lang w:eastAsia="pt-BR"/>
        </w:rPr>
        <w:t>,</w:t>
      </w:r>
      <w:r w:rsidR="004C0DC1" w:rsidRPr="00866FD6">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866FD6">
          <w:rPr>
            <w:rFonts w:ascii="Times New Roman" w:eastAsia="Times New Roman" w:hAnsi="Times New Roman" w:cs="Times New Roman"/>
            <w:color w:val="0000EE"/>
            <w:sz w:val="24"/>
            <w:szCs w:val="24"/>
            <w:lang w:eastAsia="pt-BR"/>
          </w:rPr>
          <w:t>art.14, da Lei nº 11.947/2009</w:t>
        </w:r>
      </w:hyperlink>
      <w:r w:rsidR="004C0DC1" w:rsidRPr="00866FD6">
        <w:rPr>
          <w:rFonts w:ascii="Times New Roman" w:eastAsia="Times New Roman" w:hAnsi="Times New Roman" w:cs="Times New Roman"/>
          <w:color w:val="000000"/>
          <w:sz w:val="24"/>
          <w:szCs w:val="24"/>
          <w:lang w:eastAsia="pt-BR"/>
        </w:rPr>
        <w:t xml:space="preserve"> e na Resolução FNDE nº </w:t>
      </w:r>
      <w:r w:rsidR="00197177" w:rsidRPr="00866FD6">
        <w:rPr>
          <w:rFonts w:ascii="Times New Roman" w:eastAsia="Times New Roman" w:hAnsi="Times New Roman" w:cs="Times New Roman"/>
          <w:color w:val="000000"/>
          <w:sz w:val="24"/>
          <w:szCs w:val="24"/>
          <w:lang w:eastAsia="pt-BR"/>
        </w:rPr>
        <w:t>26/2013</w:t>
      </w:r>
      <w:r w:rsidR="004C0DC1" w:rsidRPr="00866FD6">
        <w:rPr>
          <w:rFonts w:ascii="Times New Roman" w:eastAsia="Times New Roman" w:hAnsi="Times New Roman" w:cs="Times New Roman"/>
          <w:color w:val="000000"/>
          <w:sz w:val="24"/>
          <w:szCs w:val="24"/>
          <w:lang w:eastAsia="pt-BR"/>
        </w:rPr>
        <w:t xml:space="preserve">, através da Secretaria </w:t>
      </w:r>
      <w:r w:rsidR="00197177" w:rsidRPr="00866FD6">
        <w:rPr>
          <w:rFonts w:ascii="Times New Roman" w:eastAsia="Times New Roman" w:hAnsi="Times New Roman" w:cs="Times New Roman"/>
          <w:color w:val="000000"/>
          <w:sz w:val="24"/>
          <w:szCs w:val="24"/>
          <w:lang w:eastAsia="pt-BR"/>
        </w:rPr>
        <w:t>de Estado de Educação, Cultura e Esporte do Estado de Goiás,</w:t>
      </w:r>
      <w:r w:rsidR="004C0DC1" w:rsidRPr="00866FD6">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66FD6">
        <w:rPr>
          <w:rFonts w:ascii="Times New Roman" w:eastAsia="Times New Roman" w:hAnsi="Times New Roman" w:cs="Times New Roman"/>
          <w:color w:val="000000"/>
          <w:sz w:val="24"/>
          <w:szCs w:val="24"/>
          <w:lang w:eastAsia="pt-BR"/>
        </w:rPr>
        <w:t>PNAE</w:t>
      </w:r>
      <w:r w:rsidR="004C0DC1" w:rsidRPr="00866FD6">
        <w:rPr>
          <w:rFonts w:ascii="Times New Roman" w:eastAsia="Times New Roman" w:hAnsi="Times New Roman" w:cs="Times New Roman"/>
          <w:color w:val="000000"/>
          <w:sz w:val="24"/>
          <w:szCs w:val="24"/>
          <w:lang w:eastAsia="pt-BR"/>
        </w:rPr>
        <w:t xml:space="preserve">, durante o período de </w:t>
      </w:r>
      <w:r w:rsidR="004274A7">
        <w:rPr>
          <w:rFonts w:ascii="Times New Roman" w:eastAsia="Times New Roman" w:hAnsi="Times New Roman" w:cs="Times New Roman"/>
          <w:b/>
          <w:color w:val="000000" w:themeColor="text1"/>
          <w:sz w:val="24"/>
          <w:szCs w:val="24"/>
          <w:lang w:eastAsia="pt-BR"/>
        </w:rPr>
        <w:t>18/01/2016 á 30/06/201</w:t>
      </w:r>
      <w:r w:rsidR="00F83E3C">
        <w:rPr>
          <w:rFonts w:ascii="Times New Roman" w:eastAsia="Times New Roman" w:hAnsi="Times New Roman" w:cs="Times New Roman"/>
          <w:b/>
          <w:color w:val="000000" w:themeColor="text1"/>
          <w:sz w:val="24"/>
          <w:szCs w:val="24"/>
          <w:lang w:eastAsia="pt-BR"/>
        </w:rPr>
        <w:t>6</w:t>
      </w:r>
      <w:r w:rsidR="004C0DC1" w:rsidRPr="00866FD6">
        <w:rPr>
          <w:rFonts w:ascii="Times New Roman" w:eastAsia="Times New Roman" w:hAnsi="Times New Roman" w:cs="Times New Roman"/>
          <w:color w:val="000000"/>
          <w:sz w:val="24"/>
          <w:szCs w:val="24"/>
          <w:lang w:eastAsia="pt-BR"/>
        </w:rPr>
        <w:t>. Os interessados (</w:t>
      </w:r>
      <w:r w:rsidR="004C0DC1" w:rsidRPr="00866FD6">
        <w:rPr>
          <w:rFonts w:ascii="Times New Roman" w:eastAsia="Times New Roman" w:hAnsi="Times New Roman" w:cs="Times New Roman"/>
          <w:b/>
          <w:color w:val="000000"/>
          <w:sz w:val="24"/>
          <w:szCs w:val="24"/>
          <w:lang w:eastAsia="pt-BR"/>
        </w:rPr>
        <w:t>Grupos Formais, Informais ou Fornecedores Individuais</w:t>
      </w:r>
      <w:r w:rsidR="004C0DC1" w:rsidRPr="00866FD6">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866FD6">
        <w:rPr>
          <w:rFonts w:ascii="Times New Roman" w:eastAsia="Times New Roman" w:hAnsi="Times New Roman" w:cs="Times New Roman"/>
          <w:color w:val="000000"/>
          <w:sz w:val="24"/>
          <w:szCs w:val="24"/>
          <w:lang w:eastAsia="pt-BR"/>
        </w:rPr>
        <w:t>até o dia</w:t>
      </w:r>
      <w:r w:rsidR="004C0DC1" w:rsidRPr="00866FD6">
        <w:rPr>
          <w:rFonts w:ascii="Times New Roman" w:eastAsia="Times New Roman" w:hAnsi="Times New Roman" w:cs="Times New Roman"/>
          <w:color w:val="000000"/>
          <w:sz w:val="24"/>
          <w:szCs w:val="24"/>
          <w:lang w:eastAsia="pt-BR"/>
        </w:rPr>
        <w:t xml:space="preserve"> </w:t>
      </w:r>
      <w:r w:rsidR="00F83E3C" w:rsidRPr="00F83E3C">
        <w:rPr>
          <w:rFonts w:ascii="Times New Roman" w:eastAsia="Times New Roman" w:hAnsi="Times New Roman" w:cs="Times New Roman"/>
          <w:b/>
          <w:sz w:val="24"/>
          <w:szCs w:val="24"/>
          <w:lang w:eastAsia="pt-BR"/>
        </w:rPr>
        <w:t>01/02/2016</w:t>
      </w:r>
      <w:r w:rsidR="00197177" w:rsidRPr="00866FD6">
        <w:rPr>
          <w:rFonts w:ascii="Times New Roman" w:eastAsia="Times New Roman" w:hAnsi="Times New Roman" w:cs="Times New Roman"/>
          <w:color w:val="000000"/>
          <w:sz w:val="24"/>
          <w:szCs w:val="24"/>
          <w:lang w:eastAsia="pt-BR"/>
        </w:rPr>
        <w:t xml:space="preserve"> no horário das</w:t>
      </w:r>
      <w:r w:rsidR="004C0DC1" w:rsidRPr="00866FD6">
        <w:rPr>
          <w:rFonts w:ascii="Times New Roman" w:eastAsia="Times New Roman" w:hAnsi="Times New Roman" w:cs="Times New Roman"/>
          <w:color w:val="000000"/>
          <w:sz w:val="24"/>
          <w:szCs w:val="24"/>
          <w:lang w:eastAsia="pt-BR"/>
        </w:rPr>
        <w:t xml:space="preserve"> </w:t>
      </w:r>
      <w:proofErr w:type="gramStart"/>
      <w:r w:rsidR="00866FD6" w:rsidRPr="004274A7">
        <w:rPr>
          <w:rFonts w:ascii="Times New Roman" w:eastAsia="Times New Roman" w:hAnsi="Times New Roman" w:cs="Times New Roman"/>
          <w:b/>
          <w:color w:val="000000" w:themeColor="text1"/>
          <w:sz w:val="24"/>
          <w:szCs w:val="24"/>
          <w:lang w:eastAsia="pt-BR"/>
        </w:rPr>
        <w:t>07:</w:t>
      </w:r>
      <w:r w:rsidR="00832282" w:rsidRPr="004274A7">
        <w:rPr>
          <w:rFonts w:ascii="Times New Roman" w:eastAsia="Times New Roman" w:hAnsi="Times New Roman" w:cs="Times New Roman"/>
          <w:b/>
          <w:color w:val="000000" w:themeColor="text1"/>
          <w:sz w:val="24"/>
          <w:szCs w:val="24"/>
          <w:lang w:eastAsia="pt-BR"/>
        </w:rPr>
        <w:t>00</w:t>
      </w:r>
      <w:proofErr w:type="gramEnd"/>
      <w:r w:rsidR="00866FD6" w:rsidRPr="004274A7">
        <w:rPr>
          <w:rFonts w:ascii="Times New Roman" w:eastAsia="Times New Roman" w:hAnsi="Times New Roman" w:cs="Times New Roman"/>
          <w:b/>
          <w:color w:val="000000" w:themeColor="text1"/>
          <w:sz w:val="24"/>
          <w:szCs w:val="24"/>
          <w:lang w:eastAsia="pt-BR"/>
        </w:rPr>
        <w:t xml:space="preserve"> AS</w:t>
      </w:r>
      <w:r w:rsidR="00832282" w:rsidRPr="004274A7">
        <w:rPr>
          <w:rFonts w:ascii="Times New Roman" w:eastAsia="Times New Roman" w:hAnsi="Times New Roman" w:cs="Times New Roman"/>
          <w:b/>
          <w:color w:val="000000" w:themeColor="text1"/>
          <w:sz w:val="24"/>
          <w:szCs w:val="24"/>
          <w:lang w:eastAsia="pt-BR"/>
        </w:rPr>
        <w:t xml:space="preserve"> 11</w:t>
      </w:r>
      <w:r w:rsidR="00866FD6" w:rsidRPr="004274A7">
        <w:rPr>
          <w:rFonts w:ascii="Times New Roman" w:eastAsia="Times New Roman" w:hAnsi="Times New Roman" w:cs="Times New Roman"/>
          <w:b/>
          <w:color w:val="000000" w:themeColor="text1"/>
          <w:sz w:val="24"/>
          <w:szCs w:val="24"/>
          <w:lang w:eastAsia="pt-BR"/>
        </w:rPr>
        <w:t>:30</w:t>
      </w:r>
      <w:r w:rsidR="00866FD6">
        <w:rPr>
          <w:rFonts w:ascii="Times New Roman" w:eastAsia="Times New Roman" w:hAnsi="Times New Roman" w:cs="Times New Roman"/>
          <w:color w:val="FF0000"/>
          <w:sz w:val="24"/>
          <w:szCs w:val="24"/>
          <w:lang w:eastAsia="pt-BR"/>
        </w:rPr>
        <w:t xml:space="preserve"> </w:t>
      </w:r>
      <w:r w:rsidR="00197177" w:rsidRPr="00866FD6">
        <w:rPr>
          <w:rFonts w:ascii="Times New Roman" w:eastAsia="Times New Roman" w:hAnsi="Times New Roman" w:cs="Times New Roman"/>
          <w:color w:val="000000"/>
          <w:sz w:val="24"/>
          <w:szCs w:val="24"/>
          <w:lang w:eastAsia="pt-BR"/>
        </w:rPr>
        <w:t xml:space="preserve">horas, na sede do Conselho Escolar, situada à </w:t>
      </w:r>
      <w:r w:rsidR="00866FD6" w:rsidRPr="004274A7">
        <w:rPr>
          <w:rFonts w:ascii="Times New Roman" w:eastAsia="Times New Roman" w:hAnsi="Times New Roman" w:cs="Times New Roman"/>
          <w:b/>
          <w:color w:val="000000" w:themeColor="text1"/>
          <w:sz w:val="24"/>
          <w:szCs w:val="24"/>
          <w:lang w:eastAsia="pt-BR"/>
        </w:rPr>
        <w:t>RUA 26 Nº 372 BAIRRO CARRILHO-</w:t>
      </w:r>
      <w:r w:rsidR="004274A7">
        <w:rPr>
          <w:rFonts w:ascii="Times New Roman" w:eastAsia="Times New Roman" w:hAnsi="Times New Roman" w:cs="Times New Roman"/>
          <w:b/>
          <w:color w:val="000000" w:themeColor="text1"/>
          <w:sz w:val="24"/>
          <w:szCs w:val="24"/>
          <w:lang w:eastAsia="pt-BR"/>
        </w:rPr>
        <w:t>GOIANESIA</w:t>
      </w:r>
      <w:r w:rsidR="00197177" w:rsidRPr="004274A7">
        <w:rPr>
          <w:rFonts w:ascii="Times New Roman" w:eastAsia="Times New Roman" w:hAnsi="Times New Roman" w:cs="Times New Roman"/>
          <w:b/>
          <w:color w:val="000000" w:themeColor="text1"/>
          <w:sz w:val="24"/>
          <w:szCs w:val="24"/>
          <w:lang w:eastAsia="pt-BR"/>
        </w:rPr>
        <w:t>.</w:t>
      </w:r>
    </w:p>
    <w:p w:rsidR="004C0DC1" w:rsidRPr="00866FD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6FD6">
        <w:rPr>
          <w:rFonts w:ascii="Times New Roman" w:eastAsia="Times New Roman" w:hAnsi="Times New Roman" w:cs="Times New Roman"/>
          <w:b/>
          <w:color w:val="000000"/>
          <w:sz w:val="24"/>
          <w:szCs w:val="24"/>
          <w:lang w:eastAsia="pt-BR"/>
        </w:rPr>
        <w:t>1. OBJETO</w:t>
      </w:r>
    </w:p>
    <w:p w:rsidR="00B77BD8" w:rsidRPr="00866FD6"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866FD6">
        <w:rPr>
          <w:rFonts w:ascii="Times New Roman" w:eastAsia="Times New Roman" w:hAnsi="Times New Roman" w:cs="Times New Roman"/>
          <w:color w:val="000000"/>
          <w:sz w:val="24"/>
          <w:szCs w:val="24"/>
          <w:lang w:eastAsia="pt-BR"/>
        </w:rPr>
        <w:t>O objeto da presente Chamada Pública</w:t>
      </w:r>
      <w:proofErr w:type="gramEnd"/>
      <w:r w:rsidRPr="00866FD6">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w:t>
      </w:r>
      <w:proofErr w:type="spellStart"/>
      <w:r w:rsidRPr="00866FD6">
        <w:rPr>
          <w:rFonts w:ascii="Times New Roman" w:eastAsia="Times New Roman" w:hAnsi="Times New Roman" w:cs="Times New Roman"/>
          <w:color w:val="000000"/>
          <w:sz w:val="24"/>
          <w:szCs w:val="24"/>
          <w:lang w:eastAsia="pt-BR"/>
        </w:rPr>
        <w:t>especificaçõ</w:t>
      </w:r>
      <w:proofErr w:type="spellEnd"/>
      <w:r w:rsidR="00832282" w:rsidRPr="00866FD6">
        <w:rPr>
          <w:rFonts w:ascii="Times New Roman" w:eastAsia="Times New Roman" w:hAnsi="Times New Roman" w:cs="Times New Roman"/>
          <w:color w:val="000000"/>
          <w:sz w:val="24"/>
          <w:szCs w:val="24"/>
          <w:lang w:eastAsia="pt-BR"/>
        </w:rPr>
        <w:t xml:space="preserve"> </w:t>
      </w:r>
      <w:r w:rsidR="00EC6059" w:rsidRPr="00866FD6">
        <w:rPr>
          <w:rFonts w:ascii="Times New Roman" w:eastAsia="Times New Roman" w:hAnsi="Times New Roman" w:cs="Times New Roman"/>
          <w:color w:val="000000"/>
          <w:sz w:val="24"/>
          <w:szCs w:val="24"/>
          <w:lang w:eastAsia="pt-BR"/>
        </w:rPr>
        <w:t>dos gêneros alimentí</w:t>
      </w:r>
      <w:r w:rsidR="00D30AA4" w:rsidRPr="00866FD6">
        <w:rPr>
          <w:rFonts w:ascii="Times New Roman" w:eastAsia="Times New Roman" w:hAnsi="Times New Roman" w:cs="Times New Roman"/>
          <w:color w:val="000000"/>
          <w:sz w:val="24"/>
          <w:szCs w:val="24"/>
          <w:lang w:eastAsia="pt-BR"/>
        </w:rPr>
        <w:t xml:space="preserve">cios abaixo </w:t>
      </w:r>
      <w:r w:rsidR="004274A7">
        <w:rPr>
          <w:rFonts w:ascii="Times New Roman" w:eastAsia="Times New Roman" w:hAnsi="Times New Roman" w:cs="Times New Roman"/>
          <w:color w:val="000000"/>
          <w:sz w:val="24"/>
          <w:szCs w:val="24"/>
          <w:lang w:eastAsia="pt-BR"/>
        </w:rPr>
        <w:t>(Tabela</w:t>
      </w:r>
      <w:r w:rsidR="00EC6059" w:rsidRPr="00866FD6">
        <w:rPr>
          <w:rFonts w:ascii="Times New Roman" w:eastAsia="Times New Roman" w:hAnsi="Times New Roman" w:cs="Times New Roman"/>
          <w:color w:val="000000"/>
          <w:sz w:val="24"/>
          <w:szCs w:val="24"/>
          <w:lang w:eastAsia="pt-BR"/>
        </w:rPr>
        <w:t>1).</w:t>
      </w:r>
    </w:p>
    <w:p w:rsidR="00C57C52"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89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7"/>
        <w:gridCol w:w="3801"/>
        <w:gridCol w:w="1261"/>
        <w:gridCol w:w="1703"/>
        <w:gridCol w:w="1420"/>
        <w:gridCol w:w="2248"/>
      </w:tblGrid>
      <w:tr w:rsidR="002B532D" w:rsidRPr="00592E6D" w:rsidTr="00BD468B">
        <w:trPr>
          <w:tblCellSpacing w:w="0" w:type="dxa"/>
          <w:jc w:val="center"/>
        </w:trPr>
        <w:tc>
          <w:tcPr>
            <w:tcW w:w="2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7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57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7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68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2B532D" w:rsidRPr="00592E6D" w:rsidTr="002B532D">
        <w:trPr>
          <w:tblCellSpacing w:w="0" w:type="dxa"/>
          <w:jc w:val="center"/>
        </w:trPr>
        <w:tc>
          <w:tcPr>
            <w:tcW w:w="2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74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57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5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03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C57C52"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Default="00B4141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Kábu</w:t>
            </w:r>
            <w:r w:rsidR="00C57C52">
              <w:rPr>
                <w:rFonts w:ascii="Times New Roman" w:eastAsia="Times New Roman" w:hAnsi="Times New Roman" w:cs="Times New Roman"/>
                <w:color w:val="333333"/>
                <w:sz w:val="24"/>
                <w:szCs w:val="24"/>
                <w:lang w:eastAsia="pt-BR"/>
              </w:rPr>
              <w:t>tia</w:t>
            </w:r>
            <w:proofErr w:type="spellEnd"/>
            <w:r w:rsidR="00C57C52">
              <w:rPr>
                <w:rFonts w:ascii="Times New Roman" w:eastAsia="Times New Roman" w:hAnsi="Times New Roman" w:cs="Times New Roman"/>
                <w:color w:val="333333"/>
                <w:sz w:val="24"/>
                <w:szCs w:val="24"/>
                <w:lang w:eastAsia="pt-BR"/>
              </w:rPr>
              <w:t xml:space="preserve"> </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Default="00B41417"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404D7B"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B4141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404D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C57C52"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Default="00C57C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Default="00B41417"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2E5AA9"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B4141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404D7B" w:rsidP="002E5A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E5AA9">
              <w:rPr>
                <w:rFonts w:ascii="Times New Roman" w:eastAsia="Times New Roman" w:hAnsi="Times New Roman" w:cs="Times New Roman"/>
                <w:color w:val="333333"/>
                <w:sz w:val="24"/>
                <w:szCs w:val="24"/>
                <w:lang w:eastAsia="pt-BR"/>
              </w:rPr>
              <w:t>108,00</w:t>
            </w:r>
          </w:p>
        </w:tc>
      </w:tr>
      <w:tr w:rsidR="002B532D"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2434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00B03438">
              <w:rPr>
                <w:rFonts w:ascii="Times New Roman" w:eastAsia="Times New Roman" w:hAnsi="Times New Roman" w:cs="Times New Roman"/>
                <w:color w:val="333333"/>
                <w:sz w:val="24"/>
                <w:szCs w:val="24"/>
                <w:lang w:eastAsia="pt-BR"/>
              </w:rPr>
              <w:t xml:space="preserve"> </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E31DF3"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404D7B"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3D234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404D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2B532D"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Default="002434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B03438"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404D7B"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3D234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404D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232,00</w:t>
            </w:r>
          </w:p>
        </w:tc>
      </w:tr>
      <w:tr w:rsidR="002B532D"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Default="002434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B03438"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2E5AA9"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3D234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484,20</w:t>
            </w:r>
          </w:p>
        </w:tc>
      </w:tr>
      <w:tr w:rsidR="002B532D"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Default="009D1E6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w:t>
            </w:r>
            <w:r w:rsidR="00BD468B">
              <w:rPr>
                <w:rFonts w:ascii="Times New Roman" w:eastAsia="Times New Roman" w:hAnsi="Times New Roman" w:cs="Times New Roman"/>
                <w:color w:val="333333"/>
                <w:sz w:val="24"/>
                <w:szCs w:val="24"/>
                <w:lang w:eastAsia="pt-BR"/>
              </w:rPr>
              <w:t xml:space="preserve"> 200 ml</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B03438"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404D7B"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E5AA9">
              <w:rPr>
                <w:rFonts w:ascii="Times New Roman" w:eastAsia="Times New Roman" w:hAnsi="Times New Roman" w:cs="Times New Roman"/>
                <w:color w:val="333333"/>
                <w:sz w:val="24"/>
                <w:szCs w:val="24"/>
                <w:lang w:eastAsia="pt-BR"/>
              </w:rPr>
              <w:t>200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6C1C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0,85</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404D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E5AA9">
              <w:rPr>
                <w:rFonts w:ascii="Times New Roman" w:eastAsia="Times New Roman" w:hAnsi="Times New Roman" w:cs="Times New Roman"/>
                <w:color w:val="333333"/>
                <w:sz w:val="24"/>
                <w:szCs w:val="24"/>
                <w:lang w:eastAsia="pt-BR"/>
              </w:rPr>
              <w:t>020,00</w:t>
            </w:r>
          </w:p>
        </w:tc>
      </w:tr>
      <w:tr w:rsidR="002B532D"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Default="002434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Brócolos</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E006E2"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5853DE"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5853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166,50</w:t>
            </w:r>
          </w:p>
        </w:tc>
      </w:tr>
      <w:tr w:rsidR="002B532D"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Default="002434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B03438"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5853DE"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A4411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632,70</w:t>
            </w:r>
          </w:p>
        </w:tc>
      </w:tr>
      <w:tr w:rsidR="002B532D"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Default="002434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B03438"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5853DE"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A4411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396,80</w:t>
            </w:r>
          </w:p>
        </w:tc>
      </w:tr>
      <w:tr w:rsidR="00C57C52"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Default="00C57C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Default="00B41417"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5853DE"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5,43</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A4411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651,60</w:t>
            </w:r>
          </w:p>
        </w:tc>
      </w:tr>
      <w:tr w:rsidR="002B532D"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Default="00BD468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2B532D"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5853DE"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A4411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642,50</w:t>
            </w:r>
          </w:p>
        </w:tc>
      </w:tr>
      <w:tr w:rsidR="00C57C52"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Default="00C57C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s/ casca </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Default="00B41417"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5853DE"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404D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A4411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705,00</w:t>
            </w:r>
          </w:p>
        </w:tc>
      </w:tr>
      <w:tr w:rsidR="002B532D"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Default="009D1E6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2B532D"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2E5AA9"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404D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2E5A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354,00</w:t>
            </w:r>
          </w:p>
        </w:tc>
      </w:tr>
      <w:tr w:rsidR="00B41417"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Default="00B4141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frutas </w:t>
            </w:r>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sabores variados)</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Default="00B41417"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Pr="00592E6D" w:rsidRDefault="002E5AA9"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Pr="00592E6D" w:rsidRDefault="00404D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Pr="00592E6D" w:rsidRDefault="002E5A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r>
      <w:tr w:rsidR="00B41417"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Default="00B4141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Default="00B41417"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Pr="00592E6D" w:rsidRDefault="00A44115"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Pr="00592E6D" w:rsidRDefault="00404D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Pr="00592E6D" w:rsidRDefault="00A4411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163,00</w:t>
            </w:r>
          </w:p>
        </w:tc>
      </w:tr>
      <w:tr w:rsidR="002B532D"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Default="00D92D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2B532D"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A44115"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404D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A4411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480,60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866FD6">
        <w:rPr>
          <w:rFonts w:ascii="Times New Roman" w:eastAsia="Times New Roman" w:hAnsi="Times New Roman" w:cs="Times New Roman"/>
          <w:b/>
          <w:color w:val="000000"/>
          <w:sz w:val="24"/>
          <w:szCs w:val="24"/>
          <w:lang w:eastAsia="pt-BR"/>
        </w:rPr>
        <w:t xml:space="preserve">Resolução FNDE nº </w:t>
      </w:r>
      <w:r w:rsidR="00866FD6" w:rsidRPr="00866FD6">
        <w:rPr>
          <w:rFonts w:ascii="Times New Roman" w:eastAsia="Times New Roman" w:hAnsi="Times New Roman" w:cs="Times New Roman"/>
          <w:b/>
          <w:color w:val="000000"/>
          <w:sz w:val="24"/>
          <w:szCs w:val="24"/>
          <w:lang w:eastAsia="pt-BR"/>
        </w:rPr>
        <w:t xml:space="preserve">4, de </w:t>
      </w:r>
      <w:proofErr w:type="gramStart"/>
      <w:r w:rsidR="00866FD6" w:rsidRPr="00866FD6">
        <w:rPr>
          <w:rFonts w:ascii="Times New Roman" w:eastAsia="Times New Roman" w:hAnsi="Times New Roman" w:cs="Times New Roman"/>
          <w:b/>
          <w:color w:val="000000"/>
          <w:sz w:val="24"/>
          <w:szCs w:val="24"/>
          <w:lang w:eastAsia="pt-BR"/>
        </w:rPr>
        <w:t>2</w:t>
      </w:r>
      <w:proofErr w:type="gramEnd"/>
      <w:r w:rsidR="00866FD6" w:rsidRPr="00866FD6">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866FD6" w:rsidRPr="00866FD6">
        <w:rPr>
          <w:rFonts w:ascii="Times New Roman" w:eastAsia="Times New Roman" w:hAnsi="Times New Roman" w:cs="Times New Roman"/>
          <w:sz w:val="24"/>
          <w:szCs w:val="24"/>
          <w:lang w:eastAsia="pt-BR"/>
        </w:rPr>
        <w:t>(</w:t>
      </w:r>
      <w:r w:rsidR="00866FD6">
        <w:rPr>
          <w:rFonts w:ascii="Times New Roman" w:eastAsia="Times New Roman" w:hAnsi="Times New Roman" w:cs="Times New Roman"/>
          <w:b/>
          <w:color w:val="000000"/>
          <w:sz w:val="24"/>
          <w:szCs w:val="24"/>
          <w:lang w:eastAsia="pt-BR"/>
        </w:rPr>
        <w:t>Resolução</w:t>
      </w:r>
      <w:r w:rsidR="00866FD6" w:rsidRPr="00866FD6">
        <w:rPr>
          <w:rFonts w:ascii="Times New Roman" w:eastAsia="Times New Roman" w:hAnsi="Times New Roman" w:cs="Times New Roman"/>
          <w:b/>
          <w:color w:val="000000"/>
          <w:sz w:val="24"/>
          <w:szCs w:val="24"/>
          <w:lang w:eastAsia="pt-BR"/>
        </w:rPr>
        <w:t xml:space="preserve"> nº 4, de </w:t>
      </w:r>
      <w:proofErr w:type="gramStart"/>
      <w:r w:rsidR="00866FD6" w:rsidRPr="00866FD6">
        <w:rPr>
          <w:rFonts w:ascii="Times New Roman" w:eastAsia="Times New Roman" w:hAnsi="Times New Roman" w:cs="Times New Roman"/>
          <w:b/>
          <w:color w:val="000000"/>
          <w:sz w:val="24"/>
          <w:szCs w:val="24"/>
          <w:lang w:eastAsia="pt-BR"/>
        </w:rPr>
        <w:t>2</w:t>
      </w:r>
      <w:proofErr w:type="gramEnd"/>
      <w:r w:rsidR="00866FD6" w:rsidRPr="00866FD6">
        <w:rPr>
          <w:rFonts w:ascii="Times New Roman" w:eastAsia="Times New Roman" w:hAnsi="Times New Roman" w:cs="Times New Roman"/>
          <w:b/>
          <w:color w:val="000000"/>
          <w:sz w:val="24"/>
          <w:szCs w:val="24"/>
          <w:lang w:eastAsia="pt-BR"/>
        </w:rPr>
        <w:t xml:space="preserve"> de Abril de 2015</w:t>
      </w:r>
      <w:r w:rsidR="00866FD6">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866FD6" w:rsidRDefault="00866FD6" w:rsidP="008615D7">
      <w:pPr>
        <w:spacing w:after="150" w:line="240" w:lineRule="auto"/>
        <w:jc w:val="both"/>
        <w:rPr>
          <w:rFonts w:ascii="Times New Roman" w:eastAsia="Times New Roman" w:hAnsi="Times New Roman" w:cs="Times New Roman"/>
          <w:sz w:val="24"/>
          <w:szCs w:val="24"/>
          <w:lang w:eastAsia="pt-BR"/>
        </w:rPr>
      </w:pPr>
    </w:p>
    <w:p w:rsidR="00866FD6" w:rsidRPr="00592E6D" w:rsidRDefault="00866FD6" w:rsidP="008615D7">
      <w:pPr>
        <w:spacing w:after="150" w:line="240" w:lineRule="auto"/>
        <w:jc w:val="both"/>
        <w:rPr>
          <w:rFonts w:ascii="Times New Roman" w:eastAsia="Times New Roman" w:hAnsi="Times New Roman" w:cs="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C6963" w:rsidRPr="004274A7">
        <w:rPr>
          <w:rFonts w:ascii="Times New Roman" w:eastAsia="Times New Roman" w:hAnsi="Times New Roman" w:cs="Times New Roman"/>
          <w:b/>
          <w:color w:val="000000" w:themeColor="text1"/>
          <w:sz w:val="24"/>
          <w:szCs w:val="24"/>
          <w:lang w:eastAsia="pt-BR"/>
        </w:rPr>
        <w:t>ESCOLA ESTADUAL PRESIDENTE KENNEDY</w:t>
      </w:r>
      <w:r w:rsidRPr="00592E6D">
        <w:rPr>
          <w:rFonts w:ascii="Times New Roman" w:eastAsia="Times New Roman" w:hAnsi="Times New Roman" w:cs="Times New Roman"/>
          <w:color w:val="000000"/>
          <w:sz w:val="24"/>
          <w:szCs w:val="24"/>
          <w:lang w:eastAsia="pt-BR"/>
        </w:rPr>
        <w:t xml:space="preserve">, com sede à </w:t>
      </w:r>
      <w:r w:rsidR="00CC6963" w:rsidRPr="004274A7">
        <w:rPr>
          <w:rFonts w:ascii="Times New Roman" w:eastAsia="Times New Roman" w:hAnsi="Times New Roman" w:cs="Times New Roman"/>
          <w:b/>
          <w:color w:val="000000" w:themeColor="text1"/>
          <w:sz w:val="24"/>
          <w:szCs w:val="24"/>
          <w:lang w:eastAsia="pt-BR"/>
        </w:rPr>
        <w:t>RUA 26 Nº 372 BAIRRO CARRILHO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C57C52"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Kábutia</w:t>
            </w:r>
            <w:proofErr w:type="spellEnd"/>
            <w:r>
              <w:rPr>
                <w:rFonts w:ascii="Times New Roman" w:eastAsia="Times New Roman" w:hAnsi="Times New Roman" w:cs="Times New Roman"/>
                <w:color w:val="333333"/>
                <w:sz w:val="24"/>
                <w:szCs w:val="24"/>
                <w:lang w:eastAsia="pt-BR"/>
              </w:rPr>
              <w:t xml:space="preserve"> </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 200 ml</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Brócolos</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s/ casca </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frutas </w:t>
            </w:r>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sabores variados)</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119"/>
        <w:gridCol w:w="2585"/>
      </w:tblGrid>
      <w:tr w:rsidR="004C0DC1" w:rsidRPr="00592E6D" w:rsidTr="00980D4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11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962728" w:rsidRPr="00592E6D" w:rsidTr="00980D4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Kábutia</w:t>
            </w:r>
            <w:proofErr w:type="spellEnd"/>
            <w:r>
              <w:rPr>
                <w:rFonts w:ascii="Times New Roman" w:eastAsia="Times New Roman" w:hAnsi="Times New Roman" w:cs="Times New Roman"/>
                <w:color w:val="333333"/>
                <w:sz w:val="24"/>
                <w:szCs w:val="24"/>
                <w:lang w:eastAsia="pt-BR"/>
              </w:rPr>
              <w:t xml:space="preserve">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3119" w:type="dxa"/>
            <w:tcBorders>
              <w:top w:val="outset" w:sz="6" w:space="0" w:color="auto"/>
              <w:left w:val="outset" w:sz="6" w:space="0" w:color="auto"/>
              <w:bottom w:val="outset" w:sz="6" w:space="0" w:color="auto"/>
              <w:right w:val="outset" w:sz="6" w:space="0" w:color="auto"/>
            </w:tcBorders>
            <w:shd w:val="clear" w:color="auto" w:fill="auto"/>
            <w:hideMark/>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Pr="00592E6D"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119" w:type="dxa"/>
            <w:tcBorders>
              <w:top w:val="outset" w:sz="6" w:space="0" w:color="auto"/>
              <w:left w:val="outset" w:sz="6" w:space="0" w:color="auto"/>
              <w:bottom w:val="outset" w:sz="6" w:space="0" w:color="auto"/>
              <w:right w:val="outset" w:sz="6" w:space="0" w:color="auto"/>
            </w:tcBorders>
            <w:shd w:val="clear" w:color="auto" w:fill="auto"/>
            <w:hideMark/>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119" w:type="dxa"/>
            <w:tcBorders>
              <w:top w:val="outset" w:sz="6" w:space="0" w:color="auto"/>
              <w:left w:val="outset" w:sz="6" w:space="0" w:color="auto"/>
              <w:bottom w:val="outset" w:sz="6" w:space="0" w:color="auto"/>
              <w:right w:val="outset" w:sz="6" w:space="0" w:color="auto"/>
            </w:tcBorders>
            <w:shd w:val="clear" w:color="auto" w:fill="auto"/>
            <w:hideMark/>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 200 ml</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Brócolos</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Cenoura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s/ casca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frutas </w:t>
            </w:r>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sabores variados)</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sidP="006C1CF4">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sidP="006C1CF4">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sidP="006C1CF4">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bl>
    <w:p w:rsidR="00D70BBD" w:rsidRPr="00980D4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4274A7" w:rsidRDefault="00620C0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C57C52">
        <w:rPr>
          <w:rFonts w:ascii="Times New Roman" w:eastAsia="Times New Roman" w:hAnsi="Times New Roman" w:cs="Times New Roman"/>
          <w:color w:val="000000"/>
          <w:sz w:val="24"/>
          <w:szCs w:val="24"/>
          <w:lang w:eastAsia="pt-BR"/>
        </w:rPr>
        <w:t xml:space="preserve">      </w:t>
      </w:r>
      <w:r w:rsidR="004274A7" w:rsidRPr="004274A7">
        <w:rPr>
          <w:rFonts w:ascii="Times New Roman" w:eastAsia="Times New Roman" w:hAnsi="Times New Roman" w:cs="Times New Roman"/>
          <w:b/>
          <w:color w:val="000000" w:themeColor="text1"/>
          <w:sz w:val="24"/>
          <w:szCs w:val="24"/>
          <w:lang w:eastAsia="pt-BR"/>
        </w:rPr>
        <w:t>GOIANÉSIA-GO, AOS 26 DIAS DO MÊS DE NOVEMBRO DE 2016.</w:t>
      </w:r>
    </w:p>
    <w:p w:rsidR="000202FF" w:rsidRPr="004274A7" w:rsidRDefault="004274A7" w:rsidP="00DA1492">
      <w:pPr>
        <w:spacing w:after="150" w:line="240" w:lineRule="auto"/>
        <w:jc w:val="center"/>
        <w:rPr>
          <w:rFonts w:ascii="Times New Roman" w:eastAsia="Times New Roman" w:hAnsi="Times New Roman" w:cs="Times New Roman"/>
          <w:b/>
          <w:color w:val="000000" w:themeColor="text1"/>
          <w:sz w:val="24"/>
          <w:szCs w:val="24"/>
          <w:lang w:eastAsia="pt-BR"/>
        </w:rPr>
      </w:pPr>
      <w:r w:rsidRPr="004274A7">
        <w:rPr>
          <w:rFonts w:ascii="Times New Roman" w:eastAsia="Times New Roman" w:hAnsi="Times New Roman" w:cs="Times New Roman"/>
          <w:b/>
          <w:color w:val="000000" w:themeColor="text1"/>
          <w:sz w:val="24"/>
          <w:szCs w:val="24"/>
          <w:lang w:eastAsia="pt-BR"/>
        </w:rPr>
        <w:br/>
        <w:t xml:space="preserve">                  JANNE CARLA MICLOS FALCÃO</w:t>
      </w:r>
    </w:p>
    <w:p w:rsidR="000202FF" w:rsidRPr="004274A7" w:rsidRDefault="004274A7"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4274A7">
        <w:rPr>
          <w:rFonts w:ascii="Times New Roman" w:eastAsia="Times New Roman" w:hAnsi="Times New Roman" w:cs="Times New Roman"/>
          <w:b/>
          <w:color w:val="000000" w:themeColor="text1"/>
          <w:sz w:val="24"/>
          <w:szCs w:val="24"/>
          <w:lang w:eastAsia="pt-BR"/>
        </w:rPr>
        <w:t>PRESIDENTE DO CONSELHO DA UNIDADE ESCOLAR</w:t>
      </w:r>
    </w:p>
    <w:p w:rsidR="000202FF" w:rsidRPr="004274A7" w:rsidRDefault="004274A7" w:rsidP="00DA1492">
      <w:pPr>
        <w:spacing w:after="150" w:line="240" w:lineRule="auto"/>
        <w:jc w:val="center"/>
        <w:rPr>
          <w:rFonts w:ascii="Times New Roman" w:eastAsia="Times New Roman" w:hAnsi="Times New Roman" w:cs="Times New Roman"/>
          <w:b/>
          <w:color w:val="000000" w:themeColor="text1"/>
          <w:sz w:val="24"/>
          <w:szCs w:val="24"/>
          <w:lang w:eastAsia="pt-BR"/>
        </w:rPr>
      </w:pPr>
      <w:r w:rsidRPr="004274A7">
        <w:rPr>
          <w:rFonts w:ascii="Times New Roman" w:eastAsia="Times New Roman" w:hAnsi="Times New Roman" w:cs="Times New Roman"/>
          <w:b/>
          <w:color w:val="000000" w:themeColor="text1"/>
          <w:sz w:val="24"/>
          <w:szCs w:val="24"/>
          <w:lang w:eastAsia="pt-BR"/>
        </w:rPr>
        <w:t>ESCOLA ESTADUAL PRESIDENTE KENNEDY</w:t>
      </w:r>
    </w:p>
    <w:p w:rsidR="000202FF" w:rsidRPr="004274A7" w:rsidRDefault="004274A7"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4274A7">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5B2" w:rsidRDefault="007D25B2" w:rsidP="004C0DC1">
      <w:pPr>
        <w:spacing w:after="0" w:line="240" w:lineRule="auto"/>
      </w:pPr>
      <w:r>
        <w:separator/>
      </w:r>
    </w:p>
  </w:endnote>
  <w:endnote w:type="continuationSeparator" w:id="0">
    <w:p w:rsidR="007D25B2" w:rsidRDefault="007D25B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A9" w:rsidRDefault="002E5AA9" w:rsidP="00590945">
    <w:pPr>
      <w:pStyle w:val="Rodap"/>
      <w:pBdr>
        <w:top w:val="single" w:sz="12" w:space="0" w:color="auto"/>
      </w:pBdr>
      <w:jc w:val="center"/>
      <w:rPr>
        <w:sz w:val="20"/>
        <w:szCs w:val="20"/>
      </w:rPr>
    </w:pPr>
    <w:r>
      <w:rPr>
        <w:sz w:val="20"/>
        <w:szCs w:val="20"/>
      </w:rPr>
      <w:t>Secretaria de Estado de Educação, Cultura e Esporte</w:t>
    </w:r>
  </w:p>
  <w:p w:rsidR="002E5AA9" w:rsidRDefault="002E5AA9" w:rsidP="00590945">
    <w:pPr>
      <w:pStyle w:val="Rodap"/>
      <w:pBdr>
        <w:top w:val="single" w:sz="12" w:space="0" w:color="auto"/>
      </w:pBdr>
      <w:jc w:val="center"/>
      <w:rPr>
        <w:b/>
        <w:sz w:val="20"/>
        <w:szCs w:val="20"/>
      </w:rPr>
    </w:pPr>
    <w:r>
      <w:rPr>
        <w:b/>
        <w:sz w:val="20"/>
        <w:szCs w:val="20"/>
      </w:rPr>
      <w:t>Gerência da Merenda Escolar- gae@seduc.go.gov.br</w:t>
    </w:r>
  </w:p>
  <w:p w:rsidR="002E5AA9" w:rsidRDefault="002E5AA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E5AA9" w:rsidRDefault="002E5AA9" w:rsidP="00590945">
    <w:pPr>
      <w:pStyle w:val="Rodap"/>
      <w:jc w:val="center"/>
      <w:rPr>
        <w:sz w:val="20"/>
        <w:szCs w:val="20"/>
      </w:rPr>
    </w:pPr>
    <w:r>
      <w:rPr>
        <w:sz w:val="20"/>
        <w:szCs w:val="20"/>
      </w:rPr>
      <w:t>Fone: (062)3201 3129</w:t>
    </w:r>
  </w:p>
  <w:p w:rsidR="002E5AA9" w:rsidRDefault="002E5AA9"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E5AA9" w:rsidRDefault="002E5AA9" w:rsidP="00590945">
    <w:pPr>
      <w:pStyle w:val="Rodap"/>
    </w:pPr>
  </w:p>
  <w:p w:rsidR="002E5AA9" w:rsidRPr="00581345" w:rsidRDefault="002E5AA9" w:rsidP="00590945">
    <w:pPr>
      <w:pStyle w:val="Rodap"/>
    </w:pPr>
  </w:p>
  <w:p w:rsidR="002E5AA9" w:rsidRDefault="002E5AA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5B2" w:rsidRDefault="007D25B2" w:rsidP="004C0DC1">
      <w:pPr>
        <w:spacing w:after="0" w:line="240" w:lineRule="auto"/>
      </w:pPr>
      <w:r>
        <w:separator/>
      </w:r>
    </w:p>
  </w:footnote>
  <w:footnote w:type="continuationSeparator" w:id="0">
    <w:p w:rsidR="007D25B2" w:rsidRDefault="007D25B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A9" w:rsidRDefault="002E5AA9"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0D14BE"/>
    <w:rsid w:val="001356B4"/>
    <w:rsid w:val="00197177"/>
    <w:rsid w:val="001A6DEB"/>
    <w:rsid w:val="001C17CA"/>
    <w:rsid w:val="001E247F"/>
    <w:rsid w:val="00242A17"/>
    <w:rsid w:val="00243428"/>
    <w:rsid w:val="00245873"/>
    <w:rsid w:val="00267746"/>
    <w:rsid w:val="0027335F"/>
    <w:rsid w:val="00297C3D"/>
    <w:rsid w:val="002A739F"/>
    <w:rsid w:val="002B1996"/>
    <w:rsid w:val="002B532D"/>
    <w:rsid w:val="002C25D7"/>
    <w:rsid w:val="002E5AA9"/>
    <w:rsid w:val="0033627F"/>
    <w:rsid w:val="0037194D"/>
    <w:rsid w:val="00375409"/>
    <w:rsid w:val="003A52A2"/>
    <w:rsid w:val="003C07A6"/>
    <w:rsid w:val="003D0634"/>
    <w:rsid w:val="003D234D"/>
    <w:rsid w:val="003D579C"/>
    <w:rsid w:val="00404D7B"/>
    <w:rsid w:val="00413CD9"/>
    <w:rsid w:val="004274A7"/>
    <w:rsid w:val="0044290E"/>
    <w:rsid w:val="004C0DC1"/>
    <w:rsid w:val="004C587E"/>
    <w:rsid w:val="005162F6"/>
    <w:rsid w:val="00545C39"/>
    <w:rsid w:val="0057221E"/>
    <w:rsid w:val="005853DE"/>
    <w:rsid w:val="00590945"/>
    <w:rsid w:val="00592E6D"/>
    <w:rsid w:val="005D60A3"/>
    <w:rsid w:val="005F343C"/>
    <w:rsid w:val="00602939"/>
    <w:rsid w:val="00612ABC"/>
    <w:rsid w:val="006165CC"/>
    <w:rsid w:val="00620C0F"/>
    <w:rsid w:val="006B7527"/>
    <w:rsid w:val="006C1CF4"/>
    <w:rsid w:val="006D1930"/>
    <w:rsid w:val="006F709F"/>
    <w:rsid w:val="007468D2"/>
    <w:rsid w:val="00756584"/>
    <w:rsid w:val="007807F2"/>
    <w:rsid w:val="00794B37"/>
    <w:rsid w:val="007A1C1E"/>
    <w:rsid w:val="007B2900"/>
    <w:rsid w:val="007D25B2"/>
    <w:rsid w:val="007D264D"/>
    <w:rsid w:val="007E14E1"/>
    <w:rsid w:val="00811698"/>
    <w:rsid w:val="00813D1C"/>
    <w:rsid w:val="00832282"/>
    <w:rsid w:val="008615D7"/>
    <w:rsid w:val="00866FD6"/>
    <w:rsid w:val="00884D87"/>
    <w:rsid w:val="008C4BF0"/>
    <w:rsid w:val="00933831"/>
    <w:rsid w:val="00944287"/>
    <w:rsid w:val="00962728"/>
    <w:rsid w:val="009727BA"/>
    <w:rsid w:val="00980D41"/>
    <w:rsid w:val="009D1E65"/>
    <w:rsid w:val="009D79C9"/>
    <w:rsid w:val="009E4C65"/>
    <w:rsid w:val="009F5CBE"/>
    <w:rsid w:val="00A44115"/>
    <w:rsid w:val="00A610ED"/>
    <w:rsid w:val="00AB74B7"/>
    <w:rsid w:val="00AC1902"/>
    <w:rsid w:val="00AF1595"/>
    <w:rsid w:val="00B03438"/>
    <w:rsid w:val="00B41417"/>
    <w:rsid w:val="00B77BD8"/>
    <w:rsid w:val="00B83E0F"/>
    <w:rsid w:val="00B90148"/>
    <w:rsid w:val="00BD468B"/>
    <w:rsid w:val="00C01130"/>
    <w:rsid w:val="00C01F11"/>
    <w:rsid w:val="00C52B9B"/>
    <w:rsid w:val="00C52F53"/>
    <w:rsid w:val="00C54FA8"/>
    <w:rsid w:val="00C5582D"/>
    <w:rsid w:val="00C56E74"/>
    <w:rsid w:val="00C57C52"/>
    <w:rsid w:val="00CA39AB"/>
    <w:rsid w:val="00CC6963"/>
    <w:rsid w:val="00CF04A0"/>
    <w:rsid w:val="00CF4528"/>
    <w:rsid w:val="00D15292"/>
    <w:rsid w:val="00D16803"/>
    <w:rsid w:val="00D213DC"/>
    <w:rsid w:val="00D30AA4"/>
    <w:rsid w:val="00D44A9E"/>
    <w:rsid w:val="00D52DFA"/>
    <w:rsid w:val="00D70BBD"/>
    <w:rsid w:val="00D92D13"/>
    <w:rsid w:val="00DA1492"/>
    <w:rsid w:val="00DC0EAE"/>
    <w:rsid w:val="00DD599B"/>
    <w:rsid w:val="00E006E2"/>
    <w:rsid w:val="00E31DF3"/>
    <w:rsid w:val="00E374F9"/>
    <w:rsid w:val="00E561E7"/>
    <w:rsid w:val="00E87FD7"/>
    <w:rsid w:val="00EA32B6"/>
    <w:rsid w:val="00EA73A0"/>
    <w:rsid w:val="00EB536E"/>
    <w:rsid w:val="00EC6059"/>
    <w:rsid w:val="00F34C7D"/>
    <w:rsid w:val="00F52F58"/>
    <w:rsid w:val="00F678C6"/>
    <w:rsid w:val="00F83E3C"/>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9FFCD-9208-4AD8-A36D-9363559E3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2059</Words>
  <Characters>11120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2015-10-26T13:02:00Z</cp:lastPrinted>
  <dcterms:created xsi:type="dcterms:W3CDTF">2015-12-01T11:24:00Z</dcterms:created>
  <dcterms:modified xsi:type="dcterms:W3CDTF">2016-01-18T12:30:00Z</dcterms:modified>
</cp:coreProperties>
</file>