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C60EC1" w:rsidRDefault="00D44A9E" w:rsidP="008615D7">
      <w:pPr>
        <w:spacing w:after="150" w:line="240" w:lineRule="auto"/>
        <w:jc w:val="both"/>
        <w:rPr>
          <w:rFonts w:ascii="Times New Roman" w:eastAsia="Times New Roman" w:hAnsi="Times New Roman" w:cs="Times New Roman"/>
          <w:sz w:val="24"/>
          <w:szCs w:val="24"/>
        </w:rPr>
      </w:pPr>
      <w:r w:rsidRPr="00C60EC1">
        <w:rPr>
          <w:rFonts w:ascii="Times New Roman" w:eastAsia="Times New Roman" w:hAnsi="Times New Roman" w:cs="Times New Roman"/>
          <w:b/>
          <w:sz w:val="24"/>
          <w:szCs w:val="24"/>
        </w:rPr>
        <w:t>Chamada Pública n.º</w:t>
      </w:r>
      <w:r w:rsidR="002A739F" w:rsidRPr="00C60EC1">
        <w:rPr>
          <w:rFonts w:ascii="Times New Roman" w:eastAsia="Times New Roman" w:hAnsi="Times New Roman" w:cs="Times New Roman"/>
          <w:b/>
          <w:sz w:val="24"/>
          <w:szCs w:val="24"/>
        </w:rPr>
        <w:t>01/2016</w:t>
      </w:r>
      <w:r w:rsidR="004C0DC1" w:rsidRPr="00C60EC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60EC1">
          <w:rPr>
            <w:rFonts w:ascii="Times New Roman" w:eastAsia="Times New Roman" w:hAnsi="Times New Roman" w:cs="Times New Roman"/>
            <w:sz w:val="24"/>
            <w:szCs w:val="24"/>
          </w:rPr>
          <w:t>§1º do art.14 da Lei n.º 11.947/2009</w:t>
        </w:r>
      </w:hyperlink>
      <w:r w:rsidR="004C0DC1" w:rsidRPr="00C60EC1">
        <w:rPr>
          <w:rFonts w:ascii="Times New Roman" w:eastAsia="Times New Roman" w:hAnsi="Times New Roman" w:cs="Times New Roman"/>
          <w:sz w:val="24"/>
          <w:szCs w:val="24"/>
        </w:rPr>
        <w:t xml:space="preserve"> e Resolução FNDE n.º </w:t>
      </w:r>
      <w:r w:rsidR="002A739F" w:rsidRPr="00C60EC1">
        <w:rPr>
          <w:rFonts w:ascii="Times New Roman" w:eastAsia="Times New Roman" w:hAnsi="Times New Roman" w:cs="Times New Roman"/>
          <w:sz w:val="24"/>
          <w:szCs w:val="24"/>
        </w:rPr>
        <w:t>26/2013</w:t>
      </w:r>
      <w:r w:rsidR="004C0DC1" w:rsidRPr="00C60EC1">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C60EC1">
        <w:rPr>
          <w:rFonts w:ascii="Times New Roman" w:eastAsia="Times New Roman" w:hAnsi="Times New Roman" w:cs="Times New Roman"/>
          <w:sz w:val="24"/>
          <w:szCs w:val="24"/>
        </w:rPr>
        <w:t xml:space="preserve">O </w:t>
      </w:r>
      <w:r w:rsidR="00DD599B" w:rsidRPr="00C60EC1">
        <w:rPr>
          <w:rFonts w:ascii="Times New Roman" w:eastAsia="Times New Roman" w:hAnsi="Times New Roman" w:cs="Times New Roman"/>
          <w:sz w:val="24"/>
          <w:szCs w:val="24"/>
        </w:rPr>
        <w:t xml:space="preserve">Conselho Escolar </w:t>
      </w:r>
      <w:r w:rsidR="0014464F" w:rsidRPr="00C60EC1">
        <w:rPr>
          <w:rFonts w:ascii="Times New Roman" w:eastAsia="Times New Roman" w:hAnsi="Times New Roman" w:cs="Times New Roman"/>
          <w:b/>
          <w:sz w:val="24"/>
          <w:szCs w:val="24"/>
        </w:rPr>
        <w:t>A UNIÃO FAZ A FORÇA</w:t>
      </w:r>
      <w:r w:rsidRPr="00C60EC1">
        <w:rPr>
          <w:rFonts w:ascii="Times New Roman" w:eastAsia="Times New Roman" w:hAnsi="Times New Roman" w:cs="Times New Roman"/>
          <w:sz w:val="24"/>
          <w:szCs w:val="24"/>
        </w:rPr>
        <w:t>,</w:t>
      </w:r>
      <w:r w:rsidR="00DD599B" w:rsidRPr="00C60EC1">
        <w:rPr>
          <w:rFonts w:ascii="Times New Roman" w:eastAsia="Times New Roman" w:hAnsi="Times New Roman" w:cs="Times New Roman"/>
          <w:sz w:val="24"/>
          <w:szCs w:val="24"/>
        </w:rPr>
        <w:t xml:space="preserve"> da Unidade Escolar </w:t>
      </w:r>
      <w:r w:rsidR="0014464F" w:rsidRPr="00C60EC1">
        <w:rPr>
          <w:rFonts w:ascii="Times New Roman" w:eastAsia="Times New Roman" w:hAnsi="Times New Roman" w:cs="Times New Roman"/>
          <w:b/>
          <w:sz w:val="24"/>
          <w:szCs w:val="24"/>
        </w:rPr>
        <w:t>ESCOLA ESTADUAL</w:t>
      </w:r>
      <w:r w:rsidR="0014464F" w:rsidRPr="00C60EC1">
        <w:rPr>
          <w:rFonts w:ascii="Times New Roman" w:eastAsia="Times New Roman" w:hAnsi="Times New Roman" w:cs="Times New Roman"/>
          <w:sz w:val="24"/>
          <w:szCs w:val="24"/>
        </w:rPr>
        <w:t xml:space="preserve"> </w:t>
      </w:r>
      <w:r w:rsidR="0014464F" w:rsidRPr="00C60EC1">
        <w:rPr>
          <w:rFonts w:ascii="Times New Roman" w:eastAsia="Times New Roman" w:hAnsi="Times New Roman" w:cs="Times New Roman"/>
          <w:b/>
          <w:sz w:val="24"/>
          <w:szCs w:val="24"/>
        </w:rPr>
        <w:t>JARDIM CASCATA</w:t>
      </w:r>
      <w:r w:rsidR="00DD599B" w:rsidRPr="00C60EC1">
        <w:rPr>
          <w:rFonts w:ascii="Times New Roman" w:eastAsia="Times New Roman" w:hAnsi="Times New Roman" w:cs="Times New Roman"/>
          <w:sz w:val="24"/>
          <w:szCs w:val="24"/>
        </w:rPr>
        <w:t xml:space="preserve">, município de </w:t>
      </w:r>
      <w:r w:rsidR="0014464F" w:rsidRPr="00C60EC1">
        <w:rPr>
          <w:rFonts w:ascii="Times New Roman" w:eastAsia="Times New Roman" w:hAnsi="Times New Roman" w:cs="Times New Roman"/>
          <w:b/>
          <w:sz w:val="24"/>
          <w:szCs w:val="24"/>
        </w:rPr>
        <w:t>APARECIDA DE GOIÂNIA</w:t>
      </w:r>
      <w:r w:rsidR="0014464F" w:rsidRPr="00C60EC1">
        <w:rPr>
          <w:rFonts w:ascii="Times New Roman" w:eastAsia="Times New Roman" w:hAnsi="Times New Roman" w:cs="Times New Roman"/>
          <w:sz w:val="24"/>
          <w:szCs w:val="24"/>
        </w:rPr>
        <w:t>,</w:t>
      </w:r>
      <w:r w:rsidR="004C0DC1" w:rsidRPr="00C60EC1">
        <w:rPr>
          <w:rFonts w:ascii="Times New Roman" w:eastAsia="Times New Roman" w:hAnsi="Times New Roman" w:cs="Times New Roman"/>
          <w:sz w:val="24"/>
          <w:szCs w:val="24"/>
        </w:rPr>
        <w:t xml:space="preserve"> S</w:t>
      </w:r>
      <w:r w:rsidRPr="00C60EC1">
        <w:rPr>
          <w:rFonts w:ascii="Times New Roman" w:eastAsia="Times New Roman" w:hAnsi="Times New Roman" w:cs="Times New Roman"/>
          <w:sz w:val="24"/>
          <w:szCs w:val="24"/>
        </w:rPr>
        <w:t>ubs</w:t>
      </w:r>
      <w:r w:rsidR="004C0DC1" w:rsidRPr="00C60EC1">
        <w:rPr>
          <w:rFonts w:ascii="Times New Roman" w:eastAsia="Times New Roman" w:hAnsi="Times New Roman" w:cs="Times New Roman"/>
          <w:sz w:val="24"/>
          <w:szCs w:val="24"/>
        </w:rPr>
        <w:t xml:space="preserve">ecretaria </w:t>
      </w:r>
      <w:r w:rsidRPr="00C60EC1">
        <w:rPr>
          <w:rFonts w:ascii="Times New Roman" w:eastAsia="Times New Roman" w:hAnsi="Times New Roman" w:cs="Times New Roman"/>
          <w:sz w:val="24"/>
          <w:szCs w:val="24"/>
        </w:rPr>
        <w:t xml:space="preserve">Regional de </w:t>
      </w:r>
      <w:r w:rsidR="0014464F" w:rsidRPr="00C60EC1">
        <w:rPr>
          <w:rFonts w:ascii="Times New Roman" w:eastAsia="Times New Roman" w:hAnsi="Times New Roman" w:cs="Times New Roman"/>
          <w:b/>
          <w:sz w:val="24"/>
          <w:szCs w:val="24"/>
        </w:rPr>
        <w:t>APARECIDA DE GOIÂNIA</w:t>
      </w:r>
      <w:r w:rsidR="004C0DC1" w:rsidRPr="00C60EC1">
        <w:rPr>
          <w:rFonts w:ascii="Times New Roman" w:eastAsia="Times New Roman" w:hAnsi="Times New Roman" w:cs="Times New Roman"/>
          <w:sz w:val="24"/>
          <w:szCs w:val="24"/>
        </w:rPr>
        <w:t>, pessoa jurídica de di</w:t>
      </w:r>
      <w:r w:rsidR="00DD599B" w:rsidRPr="00C60EC1">
        <w:rPr>
          <w:rFonts w:ascii="Times New Roman" w:eastAsia="Times New Roman" w:hAnsi="Times New Roman" w:cs="Times New Roman"/>
          <w:sz w:val="24"/>
          <w:szCs w:val="24"/>
        </w:rPr>
        <w:t xml:space="preserve">reito público, com sede à </w:t>
      </w:r>
      <w:r w:rsidR="0014464F" w:rsidRPr="00C60EC1">
        <w:rPr>
          <w:rFonts w:ascii="Times New Roman" w:eastAsia="Times New Roman" w:hAnsi="Times New Roman" w:cs="Times New Roman"/>
          <w:b/>
          <w:sz w:val="24"/>
          <w:szCs w:val="24"/>
        </w:rPr>
        <w:t xml:space="preserve">AV. C 05, QD, 21 </w:t>
      </w:r>
      <w:proofErr w:type="gramStart"/>
      <w:r w:rsidR="0014464F" w:rsidRPr="00C60EC1">
        <w:rPr>
          <w:rFonts w:ascii="Times New Roman" w:eastAsia="Times New Roman" w:hAnsi="Times New Roman" w:cs="Times New Roman"/>
          <w:b/>
          <w:sz w:val="24"/>
          <w:szCs w:val="24"/>
        </w:rPr>
        <w:t>–A</w:t>
      </w:r>
      <w:proofErr w:type="gramEnd"/>
      <w:r w:rsidR="0014464F" w:rsidRPr="00C60EC1">
        <w:rPr>
          <w:rFonts w:ascii="Times New Roman" w:eastAsia="Times New Roman" w:hAnsi="Times New Roman" w:cs="Times New Roman"/>
          <w:b/>
          <w:sz w:val="24"/>
          <w:szCs w:val="24"/>
        </w:rPr>
        <w:t xml:space="preserve"> LOT. 01- BAIRRO JARDIM DAS CASCATAS – APARECIDA DE GOIÂNIA</w:t>
      </w:r>
      <w:r w:rsidR="0014464F" w:rsidRPr="00C60EC1">
        <w:rPr>
          <w:rFonts w:ascii="Times New Roman" w:eastAsia="Times New Roman" w:hAnsi="Times New Roman" w:cs="Times New Roman"/>
          <w:sz w:val="24"/>
          <w:szCs w:val="24"/>
        </w:rPr>
        <w:t xml:space="preserve">, inscrita no CNPJ sob </w:t>
      </w:r>
      <w:r w:rsidR="0014464F" w:rsidRPr="00C60EC1">
        <w:rPr>
          <w:rFonts w:ascii="Times New Roman" w:eastAsia="Times New Roman" w:hAnsi="Times New Roman" w:cs="Times New Roman"/>
          <w:b/>
          <w:sz w:val="24"/>
          <w:szCs w:val="24"/>
        </w:rPr>
        <w:t>n.º07.470.642/0001-01</w:t>
      </w:r>
      <w:r w:rsidR="0014464F" w:rsidRPr="00C60EC1">
        <w:rPr>
          <w:rFonts w:ascii="Times New Roman" w:eastAsia="Times New Roman" w:hAnsi="Times New Roman" w:cs="Times New Roman"/>
          <w:sz w:val="24"/>
          <w:szCs w:val="24"/>
        </w:rPr>
        <w:t xml:space="preserve">, representada neste ato pelo Presidente do Conselho o (a) Sr (a) </w:t>
      </w:r>
      <w:r w:rsidR="0014464F" w:rsidRPr="00C60EC1">
        <w:rPr>
          <w:rFonts w:ascii="Times New Roman" w:eastAsia="Times New Roman" w:hAnsi="Times New Roman" w:cs="Times New Roman"/>
          <w:b/>
          <w:sz w:val="24"/>
          <w:szCs w:val="24"/>
        </w:rPr>
        <w:t>SUELI ALVES DA CONCEIÇÃO</w:t>
      </w:r>
      <w:r w:rsidR="0014464F" w:rsidRPr="00C60EC1">
        <w:rPr>
          <w:rFonts w:ascii="Times New Roman" w:eastAsia="Times New Roman" w:hAnsi="Times New Roman" w:cs="Times New Roman"/>
          <w:sz w:val="24"/>
          <w:szCs w:val="24"/>
        </w:rPr>
        <w:t xml:space="preserve">, inscrito (a) no </w:t>
      </w:r>
      <w:r w:rsidR="0014464F" w:rsidRPr="00C60EC1">
        <w:rPr>
          <w:rFonts w:ascii="Times New Roman" w:eastAsia="Times New Roman" w:hAnsi="Times New Roman" w:cs="Times New Roman"/>
          <w:b/>
          <w:sz w:val="24"/>
          <w:szCs w:val="24"/>
        </w:rPr>
        <w:t>CPF/MF 796.490.921-53</w:t>
      </w:r>
      <w:r w:rsidR="0014464F" w:rsidRPr="00C60EC1">
        <w:rPr>
          <w:rFonts w:ascii="Times New Roman" w:eastAsia="Times New Roman" w:hAnsi="Times New Roman" w:cs="Times New Roman"/>
          <w:sz w:val="24"/>
          <w:szCs w:val="24"/>
        </w:rPr>
        <w:t xml:space="preserve">, Carteira de Identidade </w:t>
      </w:r>
      <w:r w:rsidR="0014464F" w:rsidRPr="00C60EC1">
        <w:rPr>
          <w:rFonts w:ascii="Times New Roman" w:eastAsia="Times New Roman" w:hAnsi="Times New Roman" w:cs="Times New Roman"/>
          <w:b/>
          <w:sz w:val="24"/>
          <w:szCs w:val="24"/>
        </w:rPr>
        <w:t>nº 3539196</w:t>
      </w:r>
      <w:r w:rsidR="004C0DC1" w:rsidRPr="00C60EC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60EC1">
          <w:rPr>
            <w:rFonts w:ascii="Times New Roman" w:eastAsia="Times New Roman" w:hAnsi="Times New Roman" w:cs="Times New Roman"/>
            <w:sz w:val="24"/>
            <w:szCs w:val="24"/>
          </w:rPr>
          <w:t>art.14, da Lei nº 11.947/2009</w:t>
        </w:r>
      </w:hyperlink>
      <w:r w:rsidR="004C0DC1" w:rsidRPr="00C60EC1">
        <w:rPr>
          <w:rFonts w:ascii="Times New Roman" w:eastAsia="Times New Roman" w:hAnsi="Times New Roman" w:cs="Times New Roman"/>
          <w:sz w:val="24"/>
          <w:szCs w:val="24"/>
        </w:rPr>
        <w:t xml:space="preserve"> e na Resolução FNDE nº </w:t>
      </w:r>
      <w:r w:rsidR="00197177" w:rsidRPr="00C60EC1">
        <w:rPr>
          <w:rFonts w:ascii="Times New Roman" w:eastAsia="Times New Roman" w:hAnsi="Times New Roman" w:cs="Times New Roman"/>
          <w:sz w:val="24"/>
          <w:szCs w:val="24"/>
        </w:rPr>
        <w:t>26/2013</w:t>
      </w:r>
      <w:r w:rsidR="004C0DC1" w:rsidRPr="00C60EC1">
        <w:rPr>
          <w:rFonts w:ascii="Times New Roman" w:eastAsia="Times New Roman" w:hAnsi="Times New Roman" w:cs="Times New Roman"/>
          <w:sz w:val="24"/>
          <w:szCs w:val="24"/>
        </w:rPr>
        <w:t xml:space="preserve">, através da Secretaria </w:t>
      </w:r>
      <w:r w:rsidR="00197177" w:rsidRPr="00C60EC1">
        <w:rPr>
          <w:rFonts w:ascii="Times New Roman" w:eastAsia="Times New Roman" w:hAnsi="Times New Roman" w:cs="Times New Roman"/>
          <w:sz w:val="24"/>
          <w:szCs w:val="24"/>
        </w:rPr>
        <w:t>de Estado de Educação, Cultura e Esporte do Estado de Goiás,</w:t>
      </w:r>
      <w:r w:rsidR="004C0DC1" w:rsidRPr="00C60EC1">
        <w:rPr>
          <w:rFonts w:ascii="Times New Roman" w:eastAsia="Times New Roman" w:hAnsi="Times New Roman" w:cs="Times New Roman"/>
          <w:sz w:val="24"/>
          <w:szCs w:val="24"/>
        </w:rPr>
        <w:t xml:space="preserve"> vem realizar Chamada Pública para aquisição de gêneros alimentícios da Agricultura Familiar e do Empreendedor Familiar </w:t>
      </w:r>
      <w:r w:rsidR="004C0DC1" w:rsidRPr="00592E6D">
        <w:rPr>
          <w:rFonts w:ascii="Times New Roman" w:eastAsia="Times New Roman" w:hAnsi="Times New Roman" w:cs="Times New Roman"/>
          <w:color w:val="000000"/>
          <w:sz w:val="24"/>
          <w:szCs w:val="24"/>
        </w:rPr>
        <w:t>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32438">
        <w:rPr>
          <w:rFonts w:ascii="Times New Roman" w:eastAsia="Times New Roman" w:hAnsi="Times New Roman" w:cs="Times New Roman"/>
          <w:b/>
          <w:sz w:val="24"/>
          <w:szCs w:val="24"/>
        </w:rPr>
        <w:t>18</w:t>
      </w:r>
      <w:r w:rsidR="0014464F">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9F5DC6" w:rsidRPr="009F5DC6">
        <w:rPr>
          <w:rFonts w:ascii="Times New Roman" w:eastAsia="Times New Roman" w:hAnsi="Times New Roman" w:cs="Times New Roman"/>
          <w:b/>
          <w:color w:val="000000"/>
          <w:sz w:val="24"/>
          <w:szCs w:val="24"/>
        </w:rPr>
        <w:t>15/01/2016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14464F">
        <w:rPr>
          <w:rFonts w:ascii="Times New Roman" w:eastAsia="Times New Roman" w:hAnsi="Times New Roman" w:cs="Times New Roman"/>
          <w:b/>
          <w:sz w:val="24"/>
          <w:szCs w:val="24"/>
        </w:rPr>
        <w:t>8:00</w:t>
      </w:r>
      <w:proofErr w:type="gramEnd"/>
      <w:r w:rsidR="0014464F">
        <w:rPr>
          <w:rFonts w:ascii="Times New Roman" w:eastAsia="Times New Roman" w:hAnsi="Times New Roman" w:cs="Times New Roman"/>
          <w:b/>
          <w:sz w:val="24"/>
          <w:szCs w:val="24"/>
        </w:rPr>
        <w:t xml:space="preserve"> as 17:00</w:t>
      </w:r>
      <w:r w:rsidR="00197177" w:rsidRPr="00592E6D">
        <w:rPr>
          <w:rFonts w:ascii="Times New Roman" w:eastAsia="Times New Roman" w:hAnsi="Times New Roman" w:cs="Times New Roman"/>
          <w:color w:val="000000"/>
          <w:sz w:val="24"/>
          <w:szCs w:val="24"/>
        </w:rPr>
        <w:t xml:space="preserve"> horas, na sede do Conselho Escolar, situada à </w:t>
      </w:r>
      <w:r w:rsidR="0014464F" w:rsidRPr="00016075">
        <w:rPr>
          <w:rFonts w:ascii="Times New Roman" w:eastAsia="Times New Roman" w:hAnsi="Times New Roman" w:cs="Times New Roman"/>
          <w:b/>
          <w:sz w:val="24"/>
          <w:szCs w:val="24"/>
        </w:rPr>
        <w:t>AV. C</w:t>
      </w:r>
      <w:r w:rsidR="0014464F">
        <w:rPr>
          <w:rFonts w:ascii="Times New Roman" w:eastAsia="Times New Roman" w:hAnsi="Times New Roman" w:cs="Times New Roman"/>
          <w:b/>
          <w:sz w:val="24"/>
          <w:szCs w:val="24"/>
        </w:rPr>
        <w:t xml:space="preserve"> </w:t>
      </w:r>
      <w:r w:rsidR="0014464F" w:rsidRPr="00016075">
        <w:rPr>
          <w:rFonts w:ascii="Times New Roman" w:eastAsia="Times New Roman" w:hAnsi="Times New Roman" w:cs="Times New Roman"/>
          <w:b/>
          <w:sz w:val="24"/>
          <w:szCs w:val="24"/>
        </w:rPr>
        <w:t>05, QD, 21 –A LOT. 01- BAIRRO JARDIM DAS CASCATAS – APARECIDA DE GOIÂNIA</w:t>
      </w:r>
      <w:r w:rsidR="0014464F">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C3243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32438">
        <w:rPr>
          <w:rFonts w:ascii="Times New Roman" w:eastAsia="Times New Roman" w:hAnsi="Times New Roman" w:cs="Times New Roman"/>
          <w:b/>
          <w:color w:val="000000"/>
          <w:sz w:val="24"/>
          <w:szCs w:val="24"/>
        </w:rPr>
        <w:t xml:space="preserve">Resolução nº 4 de FNDE </w:t>
      </w:r>
      <w:proofErr w:type="gramStart"/>
      <w:r w:rsidR="00C32438">
        <w:rPr>
          <w:rFonts w:ascii="Times New Roman" w:eastAsia="Times New Roman" w:hAnsi="Times New Roman" w:cs="Times New Roman"/>
          <w:b/>
          <w:color w:val="000000"/>
          <w:sz w:val="24"/>
          <w:szCs w:val="24"/>
        </w:rPr>
        <w:t>2</w:t>
      </w:r>
      <w:proofErr w:type="gramEnd"/>
      <w:r w:rsidR="00C3243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3243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14464F">
        <w:rPr>
          <w:rFonts w:ascii="Times New Roman" w:eastAsia="Times New Roman" w:hAnsi="Times New Roman" w:cs="Times New Roman"/>
          <w:sz w:val="24"/>
          <w:szCs w:val="24"/>
        </w:rPr>
        <w:t>apresentar o Projeto de Venda de Gêneros Alimentícios da Agricultura Familiar conforme Anexo</w:t>
      </w:r>
      <w:r w:rsidR="00FD7C76" w:rsidRPr="0014464F">
        <w:rPr>
          <w:rFonts w:ascii="Times New Roman" w:eastAsia="Times New Roman" w:hAnsi="Times New Roman" w:cs="Times New Roman"/>
          <w:sz w:val="24"/>
          <w:szCs w:val="24"/>
        </w:rPr>
        <w:t>s</w:t>
      </w:r>
      <w:r w:rsidR="00C32438">
        <w:rPr>
          <w:rFonts w:ascii="Times New Roman" w:eastAsia="Times New Roman" w:hAnsi="Times New Roman" w:cs="Times New Roman"/>
          <w:sz w:val="24"/>
          <w:szCs w:val="24"/>
        </w:rPr>
        <w:t xml:space="preserve"> da </w:t>
      </w:r>
      <w:r w:rsidR="00C32438">
        <w:rPr>
          <w:rFonts w:ascii="Times New Roman" w:eastAsia="Times New Roman" w:hAnsi="Times New Roman" w:cs="Times New Roman"/>
          <w:b/>
          <w:color w:val="000000"/>
          <w:sz w:val="24"/>
          <w:szCs w:val="24"/>
        </w:rPr>
        <w:t xml:space="preserve">Resolução nº 4 de FNDE </w:t>
      </w:r>
      <w:proofErr w:type="gramStart"/>
      <w:r w:rsidR="00C32438">
        <w:rPr>
          <w:rFonts w:ascii="Times New Roman" w:eastAsia="Times New Roman" w:hAnsi="Times New Roman" w:cs="Times New Roman"/>
          <w:b/>
          <w:color w:val="000000"/>
          <w:sz w:val="24"/>
          <w:szCs w:val="24"/>
        </w:rPr>
        <w:t>2</w:t>
      </w:r>
      <w:proofErr w:type="gramEnd"/>
      <w:r w:rsidR="00C3243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66F5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w:t>
      </w:r>
      <w:r w:rsidRPr="00666F53">
        <w:rPr>
          <w:rFonts w:ascii="Times New Roman" w:eastAsia="Times New Roman" w:hAnsi="Times New Roman" w:cs="Times New Roman"/>
          <w:sz w:val="24"/>
          <w:szCs w:val="24"/>
        </w:rPr>
        <w:t>fornecedores de gêneros alimentícios certificados como orgânicos ou agro</w:t>
      </w:r>
      <w:r w:rsidR="00DC0EAE" w:rsidRPr="00666F53">
        <w:rPr>
          <w:rFonts w:ascii="Times New Roman" w:eastAsia="Times New Roman" w:hAnsi="Times New Roman" w:cs="Times New Roman"/>
          <w:sz w:val="24"/>
          <w:szCs w:val="24"/>
        </w:rPr>
        <w:t xml:space="preserve"> </w:t>
      </w:r>
      <w:r w:rsidRPr="00666F53">
        <w:rPr>
          <w:rFonts w:ascii="Times New Roman" w:eastAsia="Times New Roman" w:hAnsi="Times New Roman" w:cs="Times New Roman"/>
          <w:sz w:val="24"/>
          <w:szCs w:val="24"/>
        </w:rPr>
        <w:t xml:space="preserve">ecológicos, segundo a </w:t>
      </w:r>
      <w:hyperlink r:id="rId9" w:history="1">
        <w:r w:rsidRPr="00666F53">
          <w:rPr>
            <w:rFonts w:ascii="Times New Roman" w:eastAsia="Times New Roman" w:hAnsi="Times New Roman" w:cs="Times New Roman"/>
            <w:sz w:val="24"/>
            <w:szCs w:val="24"/>
          </w:rPr>
          <w:t>Lei nº 10.831, de 23 de dezembro de 2003</w:t>
        </w:r>
      </w:hyperlink>
      <w:r w:rsidRPr="00666F5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666F53">
        <w:rPr>
          <w:rFonts w:ascii="Times New Roman" w:eastAsia="Times New Roman" w:hAnsi="Times New Roman" w:cs="Times New Roman"/>
          <w:sz w:val="24"/>
          <w:szCs w:val="24"/>
        </w:rPr>
        <w:t xml:space="preserve">III - os Grupos Formais (organizações produtivas detentoras de Declaração de Aptidão ao PRONAF - DAP Jurídica) sobre os Grupos Informais (agricultores </w:t>
      </w:r>
      <w:r w:rsidRPr="00592E6D">
        <w:rPr>
          <w:rFonts w:ascii="Times New Roman" w:eastAsia="Times New Roman" w:hAnsi="Times New Roman" w:cs="Times New Roman"/>
          <w:color w:val="000000"/>
          <w:sz w:val="24"/>
          <w:szCs w:val="24"/>
        </w:rPr>
        <w:t>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60EC1">
        <w:rPr>
          <w:rFonts w:ascii="Times New Roman" w:eastAsia="Times New Roman" w:hAnsi="Times New Roman" w:cs="Times New Roman"/>
          <w:b/>
          <w:color w:val="000000"/>
          <w:sz w:val="24"/>
          <w:szCs w:val="24"/>
        </w:rPr>
        <w:t>ESCOLA ESTADUAL</w:t>
      </w:r>
      <w:r w:rsidR="00C60EC1" w:rsidRPr="00BD7D96">
        <w:rPr>
          <w:rFonts w:ascii="Times New Roman" w:eastAsia="Times New Roman" w:hAnsi="Times New Roman" w:cs="Times New Roman"/>
          <w:b/>
          <w:color w:val="000000"/>
          <w:sz w:val="24"/>
          <w:szCs w:val="24"/>
        </w:rPr>
        <w:t xml:space="preserve"> JARDIM CASCATA</w:t>
      </w:r>
      <w:r w:rsidR="00C60EC1" w:rsidRPr="008615D7">
        <w:rPr>
          <w:rFonts w:ascii="Times New Roman" w:eastAsia="Times New Roman" w:hAnsi="Times New Roman" w:cs="Times New Roman"/>
          <w:color w:val="000000"/>
          <w:sz w:val="24"/>
          <w:szCs w:val="24"/>
        </w:rPr>
        <w:t xml:space="preserve">, com sede à </w:t>
      </w:r>
      <w:r w:rsidR="00C60EC1" w:rsidRPr="00BD7D96">
        <w:rPr>
          <w:rFonts w:ascii="Times New Roman" w:eastAsia="Times New Roman" w:hAnsi="Times New Roman" w:cs="Times New Roman"/>
          <w:b/>
          <w:color w:val="000000"/>
          <w:sz w:val="24"/>
          <w:szCs w:val="24"/>
        </w:rPr>
        <w:t>AV. C- 05 QD. 21 –</w:t>
      </w:r>
      <w:r w:rsidR="00C60EC1">
        <w:rPr>
          <w:rFonts w:ascii="Times New Roman" w:eastAsia="Times New Roman" w:hAnsi="Times New Roman" w:cs="Times New Roman"/>
          <w:b/>
          <w:color w:val="000000"/>
          <w:sz w:val="24"/>
          <w:szCs w:val="24"/>
        </w:rPr>
        <w:t xml:space="preserve"> </w:t>
      </w:r>
      <w:r w:rsidR="00C60EC1" w:rsidRPr="00BD7D96">
        <w:rPr>
          <w:rFonts w:ascii="Times New Roman" w:eastAsia="Times New Roman" w:hAnsi="Times New Roman" w:cs="Times New Roman"/>
          <w:b/>
          <w:color w:val="000000"/>
          <w:sz w:val="24"/>
          <w:szCs w:val="24"/>
        </w:rPr>
        <w:t>A LOT. 01- BAIRRO JARDIM CASCATA – 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0EC1" w:rsidRPr="00BD7D96" w:rsidRDefault="00C60EC1" w:rsidP="00C60EC1">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527A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666F5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666F5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666F5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w:t>
      </w:r>
      <w:r w:rsidRPr="00666F53">
        <w:rPr>
          <w:rFonts w:ascii="Times New Roman" w:eastAsia="Times New Roman" w:hAnsi="Times New Roman" w:cs="Times New Roman"/>
          <w:sz w:val="24"/>
          <w:szCs w:val="24"/>
        </w:rPr>
        <w:t xml:space="preserve">, em conformidade com os termos da chamada pública e da proposta a que se vinculam, bem como do Capítulo III - Dos Contratos, da </w:t>
      </w:r>
      <w:hyperlink r:id="rId11" w:history="1">
        <w:r w:rsidRPr="00666F53">
          <w:rPr>
            <w:rFonts w:ascii="Times New Roman" w:eastAsia="Times New Roman" w:hAnsi="Times New Roman" w:cs="Times New Roman"/>
            <w:sz w:val="24"/>
            <w:szCs w:val="24"/>
          </w:rPr>
          <w:t>Lei 8.666/1993</w:t>
        </w:r>
      </w:hyperlink>
      <w:r w:rsidRPr="00666F5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0C6CB2" w:rsidRPr="00C32438" w:rsidRDefault="00C32438" w:rsidP="00C60EC1">
      <w:pPr>
        <w:spacing w:after="150" w:line="240" w:lineRule="auto"/>
        <w:jc w:val="center"/>
        <w:rPr>
          <w:rFonts w:ascii="Times New Roman" w:eastAsia="Times New Roman" w:hAnsi="Times New Roman" w:cs="Times New Roman"/>
          <w:b/>
          <w:color w:val="000000"/>
          <w:sz w:val="24"/>
          <w:szCs w:val="24"/>
        </w:rPr>
      </w:pPr>
      <w:r w:rsidRPr="00C32438">
        <w:rPr>
          <w:rFonts w:ascii="Times New Roman" w:eastAsia="Times New Roman" w:hAnsi="Times New Roman" w:cs="Times New Roman"/>
          <w:b/>
          <w:color w:val="000000"/>
          <w:sz w:val="24"/>
          <w:szCs w:val="24"/>
        </w:rPr>
        <w:t>APARECIDA DE GOIÂNIA - GO, AOS 25 DIAS DO MÊS DE NOVEMBRO DE 2015.</w:t>
      </w:r>
    </w:p>
    <w:p w:rsidR="000202FF" w:rsidRPr="00C32438" w:rsidRDefault="00C32438" w:rsidP="00C60EC1">
      <w:pPr>
        <w:spacing w:after="150" w:line="240" w:lineRule="auto"/>
        <w:jc w:val="center"/>
        <w:rPr>
          <w:rFonts w:ascii="Times New Roman" w:eastAsia="Times New Roman" w:hAnsi="Times New Roman" w:cs="Times New Roman"/>
          <w:b/>
          <w:color w:val="000000"/>
          <w:sz w:val="24"/>
          <w:szCs w:val="24"/>
        </w:rPr>
      </w:pPr>
      <w:r w:rsidRPr="00C32438">
        <w:rPr>
          <w:rFonts w:ascii="Times New Roman" w:eastAsia="Times New Roman" w:hAnsi="Times New Roman" w:cs="Times New Roman"/>
          <w:b/>
          <w:color w:val="000000"/>
          <w:sz w:val="24"/>
          <w:szCs w:val="24"/>
        </w:rPr>
        <w:br/>
      </w:r>
      <w:r w:rsidRPr="00C32438">
        <w:rPr>
          <w:rFonts w:ascii="Times New Roman" w:eastAsia="Times New Roman" w:hAnsi="Times New Roman" w:cs="Times New Roman"/>
          <w:b/>
          <w:color w:val="FF0000"/>
          <w:sz w:val="24"/>
          <w:szCs w:val="24"/>
        </w:rPr>
        <w:t xml:space="preserve">                  </w:t>
      </w:r>
      <w:r w:rsidRPr="00C32438">
        <w:rPr>
          <w:rFonts w:ascii="Times New Roman" w:eastAsia="Times New Roman" w:hAnsi="Times New Roman" w:cs="Times New Roman"/>
          <w:b/>
          <w:color w:val="000000"/>
          <w:sz w:val="24"/>
          <w:szCs w:val="24"/>
        </w:rPr>
        <w:t>SUELI ALVES DA CONCEIÇÃO</w:t>
      </w:r>
    </w:p>
    <w:p w:rsidR="000202FF" w:rsidRPr="00C32438" w:rsidRDefault="00C32438" w:rsidP="008615D7">
      <w:pPr>
        <w:spacing w:after="150" w:line="240" w:lineRule="auto"/>
        <w:jc w:val="center"/>
        <w:rPr>
          <w:rFonts w:ascii="Times New Roman" w:eastAsia="Times New Roman" w:hAnsi="Times New Roman" w:cs="Times New Roman"/>
          <w:b/>
          <w:color w:val="000000"/>
          <w:sz w:val="24"/>
          <w:szCs w:val="24"/>
        </w:rPr>
      </w:pPr>
      <w:r w:rsidRPr="00C32438">
        <w:rPr>
          <w:rFonts w:ascii="Times New Roman" w:eastAsia="Times New Roman" w:hAnsi="Times New Roman" w:cs="Times New Roman"/>
          <w:b/>
          <w:color w:val="000000"/>
          <w:sz w:val="24"/>
          <w:szCs w:val="24"/>
        </w:rPr>
        <w:t xml:space="preserve">     PRESIDENTE DO CONSELHO DA UNIDADE ESCOLAR</w:t>
      </w:r>
    </w:p>
    <w:p w:rsidR="000202FF" w:rsidRPr="00C32438" w:rsidRDefault="00C32438" w:rsidP="008615D7">
      <w:pPr>
        <w:spacing w:after="150" w:line="240" w:lineRule="auto"/>
        <w:jc w:val="center"/>
        <w:rPr>
          <w:rFonts w:ascii="Times New Roman" w:eastAsia="Times New Roman" w:hAnsi="Times New Roman" w:cs="Times New Roman"/>
          <w:b/>
          <w:sz w:val="24"/>
          <w:szCs w:val="24"/>
        </w:rPr>
      </w:pPr>
      <w:r w:rsidRPr="00C32438">
        <w:rPr>
          <w:rFonts w:ascii="Times New Roman" w:eastAsia="Times New Roman" w:hAnsi="Times New Roman" w:cs="Times New Roman"/>
          <w:b/>
          <w:sz w:val="24"/>
          <w:szCs w:val="24"/>
        </w:rPr>
        <w:t xml:space="preserve">        ESCOLA ESTADUAL JARDIM CASCATA</w:t>
      </w:r>
    </w:p>
    <w:p w:rsidR="000202FF" w:rsidRPr="00C32438" w:rsidRDefault="00C32438" w:rsidP="008615D7">
      <w:pPr>
        <w:spacing w:after="150" w:line="240" w:lineRule="auto"/>
        <w:jc w:val="center"/>
        <w:rPr>
          <w:rFonts w:ascii="Times New Roman" w:eastAsia="Times New Roman" w:hAnsi="Times New Roman" w:cs="Times New Roman"/>
          <w:b/>
          <w:color w:val="000000"/>
          <w:sz w:val="24"/>
          <w:szCs w:val="24"/>
        </w:rPr>
      </w:pPr>
      <w:r w:rsidRPr="00C32438">
        <w:rPr>
          <w:rFonts w:ascii="Times New Roman" w:eastAsia="Times New Roman" w:hAnsi="Times New Roman" w:cs="Times New Roman"/>
          <w:b/>
          <w:color w:val="000000"/>
          <w:sz w:val="24"/>
          <w:szCs w:val="24"/>
        </w:rPr>
        <w:t xml:space="preserve">    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ED2" w:rsidRDefault="00FC6ED2" w:rsidP="004C0DC1">
      <w:pPr>
        <w:spacing w:after="0" w:line="240" w:lineRule="auto"/>
      </w:pPr>
      <w:r>
        <w:separator/>
      </w:r>
    </w:p>
  </w:endnote>
  <w:endnote w:type="continuationSeparator" w:id="0">
    <w:p w:rsidR="00FC6ED2" w:rsidRDefault="00FC6ED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ED2" w:rsidRDefault="00FC6ED2" w:rsidP="004C0DC1">
      <w:pPr>
        <w:spacing w:after="0" w:line="240" w:lineRule="auto"/>
      </w:pPr>
      <w:r>
        <w:separator/>
      </w:r>
    </w:p>
  </w:footnote>
  <w:footnote w:type="continuationSeparator" w:id="0">
    <w:p w:rsidR="00FC6ED2" w:rsidRDefault="00FC6ED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3404"/>
    <w:rsid w:val="000C6CB2"/>
    <w:rsid w:val="0014464F"/>
    <w:rsid w:val="00197177"/>
    <w:rsid w:val="001A6DEB"/>
    <w:rsid w:val="001E247F"/>
    <w:rsid w:val="00245873"/>
    <w:rsid w:val="00267746"/>
    <w:rsid w:val="00297C3D"/>
    <w:rsid w:val="002A739F"/>
    <w:rsid w:val="002B1996"/>
    <w:rsid w:val="002C25D7"/>
    <w:rsid w:val="003A52A2"/>
    <w:rsid w:val="003C07A6"/>
    <w:rsid w:val="003D0634"/>
    <w:rsid w:val="003D579C"/>
    <w:rsid w:val="003F610A"/>
    <w:rsid w:val="00413CD9"/>
    <w:rsid w:val="0044290E"/>
    <w:rsid w:val="004C0DC1"/>
    <w:rsid w:val="00545C39"/>
    <w:rsid w:val="00590945"/>
    <w:rsid w:val="00592E6D"/>
    <w:rsid w:val="005D60A3"/>
    <w:rsid w:val="005F343C"/>
    <w:rsid w:val="00602939"/>
    <w:rsid w:val="00612ABC"/>
    <w:rsid w:val="006165CC"/>
    <w:rsid w:val="00620C0F"/>
    <w:rsid w:val="00666F53"/>
    <w:rsid w:val="006D1930"/>
    <w:rsid w:val="006F709F"/>
    <w:rsid w:val="00756584"/>
    <w:rsid w:val="007807F2"/>
    <w:rsid w:val="00794B37"/>
    <w:rsid w:val="007A1C1E"/>
    <w:rsid w:val="007B2900"/>
    <w:rsid w:val="007D264D"/>
    <w:rsid w:val="00811698"/>
    <w:rsid w:val="00813D1C"/>
    <w:rsid w:val="008615D7"/>
    <w:rsid w:val="00884D87"/>
    <w:rsid w:val="00933831"/>
    <w:rsid w:val="00944287"/>
    <w:rsid w:val="009D79C9"/>
    <w:rsid w:val="009E4C65"/>
    <w:rsid w:val="009F5DC6"/>
    <w:rsid w:val="00A610ED"/>
    <w:rsid w:val="00B77BD8"/>
    <w:rsid w:val="00B83E0F"/>
    <w:rsid w:val="00B90148"/>
    <w:rsid w:val="00B91BC1"/>
    <w:rsid w:val="00C01130"/>
    <w:rsid w:val="00C01F11"/>
    <w:rsid w:val="00C32438"/>
    <w:rsid w:val="00C52B9B"/>
    <w:rsid w:val="00C52F53"/>
    <w:rsid w:val="00C5582D"/>
    <w:rsid w:val="00C56E74"/>
    <w:rsid w:val="00C60EC1"/>
    <w:rsid w:val="00C66865"/>
    <w:rsid w:val="00CC0820"/>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C6ED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6546402">
      <w:bodyDiv w:val="1"/>
      <w:marLeft w:val="0"/>
      <w:marRight w:val="0"/>
      <w:marTop w:val="0"/>
      <w:marBottom w:val="0"/>
      <w:divBdr>
        <w:top w:val="none" w:sz="0" w:space="0" w:color="auto"/>
        <w:left w:val="none" w:sz="0" w:space="0" w:color="auto"/>
        <w:bottom w:val="none" w:sz="0" w:space="0" w:color="auto"/>
        <w:right w:val="none" w:sz="0" w:space="0" w:color="auto"/>
      </w:divBdr>
    </w:div>
    <w:div w:id="11048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90B68-0506-4303-88C9-D9256BC9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10861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2016-01-07T10:35:00Z</dcterms:created>
  <dcterms:modified xsi:type="dcterms:W3CDTF">2016-01-08T11:51:00Z</dcterms:modified>
</cp:coreProperties>
</file>