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D0" w:rsidRPr="00592E6D" w:rsidRDefault="007839D0" w:rsidP="004C0DC1">
      <w:pPr>
        <w:spacing w:after="150" w:line="240" w:lineRule="auto"/>
        <w:jc w:val="center"/>
        <w:rPr>
          <w:rFonts w:ascii="Times New Roman" w:eastAsia="Times New Roman" w:hAnsi="Times New Roman" w:cs="Times New Roman"/>
          <w:color w:val="000000"/>
          <w:sz w:val="24"/>
          <w:szCs w:val="24"/>
        </w:rPr>
      </w:pPr>
    </w:p>
    <w:p w:rsidR="007839D0" w:rsidRDefault="007839D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C6292" w:rsidRPr="00592E6D" w:rsidRDefault="002C629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MURILO BRAGA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MURILO BRAGA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200, Nº 743, SETOR LESTE VILA NOVA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00.671.468/0001-08</w:t>
      </w:r>
      <w:r w:rsidRPr="00592E6D">
        <w:rPr>
          <w:rFonts w:ascii="Times New Roman" w:eastAsia="Times New Roman" w:hAnsi="Times New Roman" w:cs="Times New Roman"/>
          <w:color w:val="000000"/>
          <w:sz w:val="24"/>
          <w:szCs w:val="24"/>
        </w:rPr>
        <w:t>, representada neste ato pelo</w:t>
      </w:r>
      <w:r w:rsidR="007203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JUSCELINA RODRIGUES DE MENDONÇA E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283.716.661-87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1413072</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0462AC">
        <w:rPr>
          <w:rFonts w:ascii="Times New Roman" w:eastAsia="Times New Roman" w:hAnsi="Times New Roman" w:cs="Times New Roman"/>
          <w:sz w:val="24"/>
          <w:szCs w:val="24"/>
        </w:rPr>
        <w:t xml:space="preserve">destinado ao atendimento do Programa Nacional de Alimentação Escolar/PNAE, durante o período de </w:t>
      </w:r>
      <w:r w:rsidR="000462AC" w:rsidRPr="000462AC">
        <w:rPr>
          <w:rFonts w:ascii="Times New Roman" w:eastAsia="Times New Roman" w:hAnsi="Times New Roman" w:cs="Times New Roman"/>
          <w:b/>
          <w:noProof/>
          <w:sz w:val="24"/>
          <w:szCs w:val="24"/>
        </w:rPr>
        <w:t>18</w:t>
      </w:r>
      <w:r w:rsidRPr="000462AC">
        <w:rPr>
          <w:rFonts w:ascii="Times New Roman" w:eastAsia="Times New Roman" w:hAnsi="Times New Roman" w:cs="Times New Roman"/>
          <w:b/>
          <w:noProof/>
          <w:sz w:val="24"/>
          <w:szCs w:val="24"/>
        </w:rPr>
        <w:t>/01/2016</w:t>
      </w:r>
      <w:r w:rsidRPr="000462AC">
        <w:rPr>
          <w:rFonts w:ascii="Times New Roman" w:eastAsia="Times New Roman" w:hAnsi="Times New Roman" w:cs="Times New Roman"/>
          <w:sz w:val="24"/>
          <w:szCs w:val="24"/>
        </w:rPr>
        <w:t xml:space="preserve"> a </w:t>
      </w:r>
      <w:r w:rsidRPr="000462AC">
        <w:rPr>
          <w:rFonts w:ascii="Times New Roman" w:eastAsia="Times New Roman" w:hAnsi="Times New Roman" w:cs="Times New Roman"/>
          <w:b/>
          <w:noProof/>
          <w:sz w:val="24"/>
          <w:szCs w:val="24"/>
        </w:rPr>
        <w:t>30/06/2016</w:t>
      </w:r>
      <w:r w:rsidRPr="000462AC">
        <w:rPr>
          <w:rFonts w:ascii="Times New Roman" w:eastAsia="Times New Roman" w:hAnsi="Times New Roman" w:cs="Times New Roman"/>
          <w:sz w:val="24"/>
          <w:szCs w:val="24"/>
        </w:rPr>
        <w:t>. Os interessados (</w:t>
      </w:r>
      <w:r w:rsidRPr="000462AC">
        <w:rPr>
          <w:rFonts w:ascii="Times New Roman" w:eastAsia="Times New Roman" w:hAnsi="Times New Roman" w:cs="Times New Roman"/>
          <w:b/>
          <w:sz w:val="24"/>
          <w:szCs w:val="24"/>
        </w:rPr>
        <w:t>Grupos Formais, Informais ou Fornecedores Individuais</w:t>
      </w:r>
      <w:r w:rsidRPr="000462AC">
        <w:rPr>
          <w:rFonts w:ascii="Times New Roman" w:eastAsia="Times New Roman" w:hAnsi="Times New Roman" w:cs="Times New Roman"/>
          <w:sz w:val="24"/>
          <w:szCs w:val="24"/>
        </w:rPr>
        <w:t xml:space="preserve">) deverão apresentar a documentação para habilitação e Projeto de Venda até o dia </w:t>
      </w:r>
      <w:r w:rsidR="00AF3B6D">
        <w:rPr>
          <w:rFonts w:ascii="Times New Roman" w:eastAsia="Times New Roman" w:hAnsi="Times New Roman" w:cs="Times New Roman"/>
          <w:b/>
          <w:noProof/>
          <w:sz w:val="24"/>
          <w:szCs w:val="24"/>
        </w:rPr>
        <w:t>19</w:t>
      </w:r>
      <w:r w:rsidR="000462AC" w:rsidRPr="000462AC">
        <w:rPr>
          <w:rFonts w:ascii="Times New Roman" w:eastAsia="Times New Roman" w:hAnsi="Times New Roman" w:cs="Times New Roman"/>
          <w:b/>
          <w:noProof/>
          <w:sz w:val="24"/>
          <w:szCs w:val="24"/>
        </w:rPr>
        <w:t>/01/2016</w:t>
      </w:r>
      <w:r w:rsidRPr="000462AC">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200, Nº 743, SETOR LESTE VILA NOVA</w:t>
      </w:r>
      <w:r w:rsidRPr="00592E6D">
        <w:rPr>
          <w:rFonts w:ascii="Times New Roman" w:eastAsia="Times New Roman" w:hAnsi="Times New Roman" w:cs="Times New Roman"/>
          <w:color w:val="000000"/>
          <w:sz w:val="24"/>
          <w:szCs w:val="24"/>
        </w:rPr>
        <w:t>.</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7839D0" w:rsidRPr="00592E6D" w:rsidRDefault="007839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839D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203F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839D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R$ 223,33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Abacaxi, pérola ou </w:t>
            </w:r>
            <w:proofErr w:type="spellStart"/>
            <w:r w:rsidRPr="001A006E">
              <w:rPr>
                <w:rFonts w:ascii="Times New Roman" w:hAnsi="Times New Roman" w:cs="Times New Roman"/>
                <w:color w:val="000000"/>
                <w:sz w:val="24"/>
                <w:szCs w:val="24"/>
              </w:rPr>
              <w:t>havai</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R$ 1.280,00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Abóbora/</w:t>
            </w:r>
            <w:proofErr w:type="spellStart"/>
            <w:r w:rsidRPr="001A006E">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R$ 157,20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R$ 215,60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R$ 56,00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9,30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R$ 558,00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R$ 58,50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w:t>
            </w:r>
            <w:r w:rsidR="007203F5">
              <w:rPr>
                <w:rFonts w:ascii="Times New Roman" w:hAnsi="Times New Roman" w:cs="Times New Roman"/>
                <w:color w:val="000000"/>
                <w:sz w:val="24"/>
                <w:szCs w:val="24"/>
              </w:rPr>
              <w:t>a</w:t>
            </w:r>
            <w:r w:rsidRPr="001A006E">
              <w:rPr>
                <w:rFonts w:ascii="Times New Roman" w:hAnsi="Times New Roman" w:cs="Times New Roman"/>
                <w:color w:val="000000"/>
                <w:sz w:val="24"/>
                <w:szCs w:val="24"/>
              </w:rPr>
              <w:t xml:space="preserve">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R$ 195,00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R$ 1.825,00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R$ 292,00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R$ 186,20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R$ 104,92</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R$ 183,20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R$ 222,40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R$ 366,33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Laranja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R$ 1.037,33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Limão in natura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R$ 43,87</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Maçã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R$ 1.932,00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R$ 1.390,67</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7,37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R$ 737,33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R$ 1.338,33</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R$ 896,67</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R$ 199,40</w:t>
            </w:r>
          </w:p>
        </w:tc>
      </w:tr>
      <w:tr w:rsidR="00880F4D" w:rsidRPr="00592E6D" w:rsidTr="009637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807897">
            <w:pPr>
              <w:spacing w:after="0" w:line="240" w:lineRule="auto"/>
              <w:jc w:val="both"/>
              <w:rPr>
                <w:rFonts w:ascii="Times New Roman" w:eastAsia="Times New Roman" w:hAnsi="Times New Roman" w:cs="Times New Roman"/>
                <w:color w:val="333333"/>
                <w:sz w:val="24"/>
                <w:szCs w:val="24"/>
              </w:rPr>
            </w:pPr>
            <w:r w:rsidRPr="001A006E">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pPr>
              <w:rPr>
                <w:rFonts w:ascii="Times New Roman" w:hAnsi="Times New Roman" w:cs="Times New Roman"/>
                <w:color w:val="000000"/>
                <w:sz w:val="24"/>
                <w:szCs w:val="24"/>
              </w:rPr>
            </w:pPr>
            <w:r w:rsidRPr="001A006E">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AA33C7" w:rsidRDefault="00880F4D">
            <w:pPr>
              <w:jc w:val="center"/>
              <w:rPr>
                <w:rFonts w:ascii="Times New Roman" w:hAnsi="Times New Roman" w:cs="Times New Roman"/>
                <w:color w:val="000000"/>
                <w:sz w:val="24"/>
                <w:szCs w:val="24"/>
              </w:rPr>
            </w:pPr>
            <w:r w:rsidRPr="00AA33C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880F4D" w:rsidRDefault="00880F4D">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R$ 2.362,67</w:t>
            </w:r>
          </w:p>
        </w:tc>
      </w:tr>
    </w:tbl>
    <w:p w:rsidR="007839D0" w:rsidRPr="00592E6D" w:rsidRDefault="007839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839D0" w:rsidRPr="00592E6D" w:rsidRDefault="007839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203F5">
        <w:rPr>
          <w:rFonts w:ascii="Times New Roman" w:eastAsia="Times New Roman" w:hAnsi="Times New Roman" w:cs="Times New Roman"/>
          <w:color w:val="000000"/>
          <w:sz w:val="24"/>
          <w:szCs w:val="24"/>
        </w:rPr>
        <w:t xml:space="preserve">4, de </w:t>
      </w:r>
      <w:proofErr w:type="gramStart"/>
      <w:r w:rsidR="007203F5">
        <w:rPr>
          <w:rFonts w:ascii="Times New Roman" w:eastAsia="Times New Roman" w:hAnsi="Times New Roman" w:cs="Times New Roman"/>
          <w:color w:val="000000"/>
          <w:sz w:val="24"/>
          <w:szCs w:val="24"/>
        </w:rPr>
        <w:t>2</w:t>
      </w:r>
      <w:proofErr w:type="gramEnd"/>
      <w:r w:rsidR="007203F5">
        <w:rPr>
          <w:rFonts w:ascii="Times New Roman" w:eastAsia="Times New Roman" w:hAnsi="Times New Roman" w:cs="Times New Roman"/>
          <w:color w:val="000000"/>
          <w:sz w:val="24"/>
          <w:szCs w:val="24"/>
        </w:rPr>
        <w:t xml:space="preserve"> de abril de 2015.</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839D0" w:rsidRPr="00EA5ADF" w:rsidRDefault="007839D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839D0" w:rsidRPr="00EA5ADF" w:rsidRDefault="007839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7203F5">
        <w:rPr>
          <w:rFonts w:ascii="Times New Roman" w:eastAsia="Times New Roman" w:hAnsi="Times New Roman" w:cs="Times New Roman"/>
          <w:sz w:val="24"/>
          <w:szCs w:val="24"/>
        </w:rPr>
        <w:t xml:space="preserve">4, de </w:t>
      </w:r>
      <w:proofErr w:type="gramStart"/>
      <w:r w:rsidR="007203F5">
        <w:rPr>
          <w:rFonts w:ascii="Times New Roman" w:eastAsia="Times New Roman" w:hAnsi="Times New Roman" w:cs="Times New Roman"/>
          <w:sz w:val="24"/>
          <w:szCs w:val="24"/>
        </w:rPr>
        <w:t>2</w:t>
      </w:r>
      <w:proofErr w:type="gramEnd"/>
      <w:r w:rsidR="007203F5">
        <w:rPr>
          <w:rFonts w:ascii="Times New Roman" w:eastAsia="Times New Roman" w:hAnsi="Times New Roman" w:cs="Times New Roman"/>
          <w:sz w:val="24"/>
          <w:szCs w:val="24"/>
        </w:rPr>
        <w:t xml:space="preserve"> de abril de 2015.</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39D0" w:rsidRPr="00592E6D" w:rsidRDefault="007839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839D0" w:rsidRPr="00592E6D" w:rsidRDefault="007839D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839D0" w:rsidRPr="00592E6D" w:rsidRDefault="007839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MURILO BRAGA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200, Nº 743, SETOR LESTE VILA NOVA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839D0" w:rsidRPr="00592E6D" w:rsidRDefault="007839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839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592E6D"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Abacate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Abacaxi, pérola ou </w:t>
            </w:r>
            <w:proofErr w:type="spellStart"/>
            <w:r w:rsidRPr="001A006E">
              <w:rPr>
                <w:rFonts w:ascii="Times New Roman" w:hAnsi="Times New Roman" w:cs="Times New Roman"/>
                <w:color w:val="000000"/>
                <w:sz w:val="24"/>
                <w:szCs w:val="24"/>
              </w:rPr>
              <w:t>havai</w:t>
            </w:r>
            <w:proofErr w:type="spellEnd"/>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Abóbora/</w:t>
            </w:r>
            <w:proofErr w:type="spellStart"/>
            <w:r w:rsidRPr="001A006E">
              <w:rPr>
                <w:rFonts w:ascii="Times New Roman" w:hAnsi="Times New Roman" w:cs="Times New Roman"/>
                <w:color w:val="000000"/>
                <w:sz w:val="24"/>
                <w:szCs w:val="24"/>
              </w:rPr>
              <w:t>kabutiá</w:t>
            </w:r>
            <w:proofErr w:type="spellEnd"/>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Abobrinha verde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Açafrão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Alface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Alho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w:t>
            </w:r>
            <w:r w:rsidR="00880F4D">
              <w:rPr>
                <w:rFonts w:ascii="Times New Roman" w:hAnsi="Times New Roman" w:cs="Times New Roman"/>
                <w:color w:val="000000"/>
                <w:sz w:val="24"/>
                <w:szCs w:val="24"/>
              </w:rPr>
              <w:t>a</w:t>
            </w:r>
            <w:r w:rsidRPr="001A006E">
              <w:rPr>
                <w:rFonts w:ascii="Times New Roman" w:hAnsi="Times New Roman" w:cs="Times New Roman"/>
                <w:color w:val="000000"/>
                <w:sz w:val="24"/>
                <w:szCs w:val="24"/>
              </w:rPr>
              <w:t xml:space="preserve"> terra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Banana prata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Batata doce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Batatinha inglesa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Cebola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Cenoura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Chuchu</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Couve</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Laranja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Limão in natura extra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Maçã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Mamão formosa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Mandioca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Melancia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Milho verde in natura</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Repolho</w:t>
            </w:r>
          </w:p>
        </w:tc>
      </w:tr>
      <w:tr w:rsidR="001A00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Default="001A006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006E" w:rsidRPr="001A006E" w:rsidRDefault="001A006E"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Tomate</w:t>
            </w:r>
          </w:p>
        </w:tc>
      </w:tr>
    </w:tbl>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839D0"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83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39D0" w:rsidRPr="00592E6D" w:rsidRDefault="007839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(semanal ou quinzenal)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lastRenderedPageBreak/>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Abacaxi, pérola ou </w:t>
            </w:r>
            <w:proofErr w:type="spellStart"/>
            <w:r w:rsidRPr="001A006E">
              <w:rPr>
                <w:rFonts w:ascii="Times New Roman" w:hAnsi="Times New Roman" w:cs="Times New Roman"/>
                <w:color w:val="000000"/>
                <w:sz w:val="24"/>
                <w:szCs w:val="24"/>
              </w:rPr>
              <w:t>havai</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Abóbora/</w:t>
            </w:r>
            <w:proofErr w:type="spellStart"/>
            <w:r w:rsidRPr="001A006E">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proofErr w:type="gramStart"/>
            <w:r w:rsidRPr="00880F4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proofErr w:type="spellStart"/>
            <w:r w:rsidRPr="001A006E">
              <w:rPr>
                <w:rFonts w:ascii="Times New Roman" w:hAnsi="Times New Roman" w:cs="Times New Roman"/>
                <w:color w:val="000000"/>
                <w:sz w:val="24"/>
                <w:szCs w:val="24"/>
              </w:rPr>
              <w:t>Banan</w:t>
            </w:r>
            <w:proofErr w:type="spellEnd"/>
            <w:r w:rsidRPr="001A006E">
              <w:rPr>
                <w:rFonts w:ascii="Times New Roman" w:hAnsi="Times New Roman" w:cs="Times New Roman"/>
                <w:color w:val="000000"/>
                <w:sz w:val="24"/>
                <w:szCs w:val="24"/>
              </w:rPr>
              <w:t xml:space="preserve">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Laranja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Limão in natura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 xml:space="preserve">Maçã </w:t>
            </w:r>
            <w:proofErr w:type="spellStart"/>
            <w:proofErr w:type="gramStart"/>
            <w:r w:rsidRPr="001A006E">
              <w:rPr>
                <w:rFonts w:ascii="Times New Roman" w:hAnsi="Times New Roman" w:cs="Times New Roman"/>
                <w:color w:val="000000"/>
                <w:sz w:val="24"/>
                <w:szCs w:val="24"/>
              </w:rPr>
              <w:t>tam</w:t>
            </w:r>
            <w:proofErr w:type="spellEnd"/>
            <w:proofErr w:type="gramEnd"/>
            <w:r w:rsidRPr="001A006E">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80F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1A006E" w:rsidRDefault="00880F4D" w:rsidP="00147BC4">
            <w:pPr>
              <w:rPr>
                <w:rFonts w:ascii="Times New Roman" w:hAnsi="Times New Roman" w:cs="Times New Roman"/>
                <w:color w:val="000000"/>
                <w:sz w:val="24"/>
                <w:szCs w:val="24"/>
              </w:rPr>
            </w:pPr>
            <w:r w:rsidRPr="001A006E">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880F4D" w:rsidRDefault="00880F4D" w:rsidP="00D31855">
            <w:pPr>
              <w:jc w:val="center"/>
              <w:rPr>
                <w:rFonts w:ascii="Times New Roman" w:hAnsi="Times New Roman" w:cs="Times New Roman"/>
                <w:color w:val="000000"/>
                <w:sz w:val="24"/>
                <w:szCs w:val="24"/>
              </w:rPr>
            </w:pPr>
            <w:r w:rsidRPr="00880F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4D" w:rsidRPr="00592E6D" w:rsidRDefault="00880F4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80F4D" w:rsidRPr="00C5108E" w:rsidRDefault="00880F4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839D0" w:rsidRPr="00592E6D" w:rsidRDefault="007839D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839D0" w:rsidRPr="00592E6D" w:rsidRDefault="007839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839D0" w:rsidRPr="00592E6D" w:rsidRDefault="007839D0" w:rsidP="008615D7">
      <w:pPr>
        <w:spacing w:after="150" w:line="240" w:lineRule="auto"/>
        <w:jc w:val="both"/>
        <w:rPr>
          <w:rFonts w:ascii="Times New Roman" w:eastAsia="Times New Roman" w:hAnsi="Times New Roman" w:cs="Times New Roman"/>
          <w:color w:val="000000"/>
          <w:sz w:val="24"/>
          <w:szCs w:val="24"/>
        </w:rPr>
      </w:pPr>
    </w:p>
    <w:p w:rsidR="007839D0" w:rsidRPr="007203F5" w:rsidRDefault="007203F5" w:rsidP="007203F5">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noProof/>
          <w:color w:val="000000"/>
          <w:sz w:val="24"/>
          <w:szCs w:val="24"/>
        </w:rPr>
        <w:lastRenderedPageBreak/>
        <w:t>GOIÂNIA</w:t>
      </w:r>
      <w:r w:rsidRPr="007203F5">
        <w:rPr>
          <w:rFonts w:ascii="Times New Roman" w:eastAsia="Times New Roman" w:hAnsi="Times New Roman" w:cs="Times New Roman"/>
          <w:b/>
          <w:color w:val="000000"/>
          <w:sz w:val="24"/>
          <w:szCs w:val="24"/>
        </w:rPr>
        <w:t xml:space="preserve">, </w:t>
      </w:r>
      <w:r w:rsidRPr="007203F5">
        <w:rPr>
          <w:rFonts w:ascii="Times New Roman" w:eastAsia="Times New Roman" w:hAnsi="Times New Roman" w:cs="Times New Roman"/>
          <w:b/>
          <w:noProof/>
          <w:color w:val="000000"/>
          <w:sz w:val="24"/>
          <w:szCs w:val="24"/>
        </w:rPr>
        <w:t>25 DE NOVEMBRO DE 2015</w:t>
      </w:r>
      <w:r w:rsidRPr="007203F5">
        <w:rPr>
          <w:rFonts w:ascii="Times New Roman" w:eastAsia="Times New Roman" w:hAnsi="Times New Roman" w:cs="Times New Roman"/>
          <w:b/>
          <w:color w:val="000000"/>
          <w:sz w:val="24"/>
          <w:szCs w:val="24"/>
        </w:rPr>
        <w:t>.</w:t>
      </w:r>
    </w:p>
    <w:p w:rsidR="007839D0" w:rsidRPr="007203F5" w:rsidRDefault="007203F5" w:rsidP="004C6A04">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color w:val="000000"/>
          <w:sz w:val="24"/>
          <w:szCs w:val="24"/>
        </w:rPr>
        <w:br/>
      </w:r>
      <w:r w:rsidRPr="007203F5">
        <w:rPr>
          <w:rFonts w:ascii="Times New Roman" w:eastAsia="Times New Roman" w:hAnsi="Times New Roman" w:cs="Times New Roman"/>
          <w:b/>
          <w:noProof/>
          <w:sz w:val="24"/>
          <w:szCs w:val="24"/>
        </w:rPr>
        <w:t>JUSCELINA RODRIGUES DE MENDONÇA E SILVA</w:t>
      </w:r>
    </w:p>
    <w:p w:rsidR="007839D0" w:rsidRPr="007203F5" w:rsidRDefault="007203F5" w:rsidP="008615D7">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color w:val="000000"/>
          <w:sz w:val="24"/>
          <w:szCs w:val="24"/>
        </w:rPr>
        <w:t>PRESIDENTE DO CONSELHO DA UNIDADE ESCOLAR</w:t>
      </w:r>
    </w:p>
    <w:p w:rsidR="007839D0" w:rsidRPr="007203F5" w:rsidRDefault="007203F5" w:rsidP="008615D7">
      <w:pPr>
        <w:spacing w:after="150" w:line="240" w:lineRule="auto"/>
        <w:jc w:val="center"/>
        <w:rPr>
          <w:rFonts w:ascii="Times New Roman" w:eastAsia="Times New Roman" w:hAnsi="Times New Roman" w:cs="Times New Roman"/>
          <w:b/>
          <w:color w:val="FF0000"/>
          <w:sz w:val="24"/>
          <w:szCs w:val="24"/>
        </w:rPr>
      </w:pPr>
      <w:r w:rsidRPr="007203F5">
        <w:rPr>
          <w:rFonts w:ascii="Times New Roman" w:eastAsia="Times New Roman" w:hAnsi="Times New Roman" w:cs="Times New Roman"/>
          <w:b/>
          <w:noProof/>
          <w:sz w:val="24"/>
          <w:szCs w:val="24"/>
        </w:rPr>
        <w:t>COLÉGIO ESTADUAL MURILO BRAGA</w:t>
      </w:r>
    </w:p>
    <w:p w:rsidR="007839D0" w:rsidRPr="007203F5" w:rsidRDefault="007203F5" w:rsidP="008615D7">
      <w:pPr>
        <w:spacing w:after="150" w:line="240" w:lineRule="auto"/>
        <w:jc w:val="center"/>
        <w:rPr>
          <w:rFonts w:ascii="Times New Roman" w:eastAsia="Times New Roman" w:hAnsi="Times New Roman" w:cs="Times New Roman"/>
          <w:b/>
          <w:color w:val="000000"/>
          <w:sz w:val="24"/>
          <w:szCs w:val="24"/>
        </w:rPr>
      </w:pPr>
      <w:r w:rsidRPr="007203F5">
        <w:rPr>
          <w:rFonts w:ascii="Times New Roman" w:eastAsia="Times New Roman" w:hAnsi="Times New Roman" w:cs="Times New Roman"/>
          <w:b/>
          <w:color w:val="000000"/>
          <w:sz w:val="24"/>
          <w:szCs w:val="24"/>
        </w:rPr>
        <w:t>SECRETARIA DE ESTADO DE EDUCAÇÃO, CULTURA E ESPORTE.</w:t>
      </w:r>
    </w:p>
    <w:p w:rsidR="007839D0" w:rsidRPr="00592E6D" w:rsidRDefault="007839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839D0" w:rsidRDefault="007839D0" w:rsidP="008615D7">
      <w:pPr>
        <w:spacing w:line="240" w:lineRule="auto"/>
        <w:jc w:val="both"/>
        <w:rPr>
          <w:rFonts w:ascii="Times New Roman" w:hAnsi="Times New Roman" w:cs="Times New Roman"/>
          <w:sz w:val="24"/>
          <w:szCs w:val="24"/>
        </w:rPr>
        <w:sectPr w:rsidR="007839D0" w:rsidSect="007839D0">
          <w:headerReference w:type="default" r:id="rId12"/>
          <w:footerReference w:type="default" r:id="rId13"/>
          <w:pgSz w:w="11906" w:h="16838"/>
          <w:pgMar w:top="1417" w:right="1274" w:bottom="1417" w:left="1276" w:header="708" w:footer="0" w:gutter="0"/>
          <w:pgNumType w:start="1"/>
          <w:cols w:space="708"/>
          <w:docGrid w:linePitch="360"/>
        </w:sectPr>
      </w:pPr>
    </w:p>
    <w:p w:rsidR="007839D0" w:rsidRPr="00592E6D" w:rsidRDefault="007839D0" w:rsidP="008615D7">
      <w:pPr>
        <w:spacing w:line="240" w:lineRule="auto"/>
        <w:jc w:val="both"/>
        <w:rPr>
          <w:rFonts w:ascii="Times New Roman" w:hAnsi="Times New Roman" w:cs="Times New Roman"/>
          <w:sz w:val="24"/>
          <w:szCs w:val="24"/>
        </w:rPr>
      </w:pPr>
    </w:p>
    <w:sectPr w:rsidR="007839D0" w:rsidRPr="00592E6D" w:rsidSect="007839D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FC" w:rsidRDefault="004A3BFC" w:rsidP="004C0DC1">
      <w:pPr>
        <w:spacing w:after="0" w:line="240" w:lineRule="auto"/>
      </w:pPr>
      <w:r>
        <w:separator/>
      </w:r>
    </w:p>
  </w:endnote>
  <w:endnote w:type="continuationSeparator" w:id="0">
    <w:p w:rsidR="004A3BFC" w:rsidRDefault="004A3BF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D0" w:rsidRDefault="007839D0" w:rsidP="00590945">
    <w:pPr>
      <w:pStyle w:val="Rodap"/>
      <w:pBdr>
        <w:top w:val="single" w:sz="12" w:space="0" w:color="auto"/>
      </w:pBdr>
      <w:jc w:val="center"/>
      <w:rPr>
        <w:sz w:val="20"/>
        <w:szCs w:val="20"/>
      </w:rPr>
    </w:pPr>
    <w:r>
      <w:rPr>
        <w:sz w:val="20"/>
        <w:szCs w:val="20"/>
      </w:rPr>
      <w:t>Secretaria de Estado de Educação, Cultura e Esporte</w:t>
    </w:r>
  </w:p>
  <w:p w:rsidR="007839D0" w:rsidRDefault="007839D0" w:rsidP="00590945">
    <w:pPr>
      <w:pStyle w:val="Rodap"/>
      <w:pBdr>
        <w:top w:val="single" w:sz="12" w:space="0" w:color="auto"/>
      </w:pBdr>
      <w:jc w:val="center"/>
      <w:rPr>
        <w:b/>
        <w:sz w:val="20"/>
        <w:szCs w:val="20"/>
      </w:rPr>
    </w:pPr>
    <w:r>
      <w:rPr>
        <w:b/>
        <w:sz w:val="20"/>
        <w:szCs w:val="20"/>
      </w:rPr>
      <w:t>Gerência da Merenda Escolar- gae@seduc.go.gov.br</w:t>
    </w:r>
  </w:p>
  <w:p w:rsidR="007839D0" w:rsidRDefault="007839D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839D0" w:rsidRDefault="007839D0" w:rsidP="00590945">
    <w:pPr>
      <w:pStyle w:val="Rodap"/>
      <w:jc w:val="center"/>
      <w:rPr>
        <w:sz w:val="20"/>
        <w:szCs w:val="20"/>
      </w:rPr>
    </w:pPr>
    <w:r>
      <w:rPr>
        <w:sz w:val="20"/>
        <w:szCs w:val="20"/>
      </w:rPr>
      <w:t>Fone: (062)3201 3129</w:t>
    </w:r>
  </w:p>
  <w:p w:rsidR="007839D0" w:rsidRDefault="007839D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839D0" w:rsidRDefault="007839D0" w:rsidP="00590945">
    <w:pPr>
      <w:pStyle w:val="Rodap"/>
    </w:pPr>
  </w:p>
  <w:p w:rsidR="007839D0" w:rsidRPr="00581345" w:rsidRDefault="007839D0" w:rsidP="00590945">
    <w:pPr>
      <w:pStyle w:val="Rodap"/>
    </w:pPr>
  </w:p>
  <w:p w:rsidR="007839D0" w:rsidRDefault="007839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04" w:rsidRDefault="00C04C04" w:rsidP="00590945">
    <w:pPr>
      <w:pStyle w:val="Rodap"/>
      <w:pBdr>
        <w:top w:val="single" w:sz="12" w:space="0" w:color="auto"/>
      </w:pBdr>
      <w:jc w:val="center"/>
      <w:rPr>
        <w:sz w:val="20"/>
        <w:szCs w:val="20"/>
      </w:rPr>
    </w:pPr>
    <w:r>
      <w:rPr>
        <w:sz w:val="20"/>
        <w:szCs w:val="20"/>
      </w:rPr>
      <w:t>Secretaria de Estado de Educação, Cultura e Esporte</w:t>
    </w:r>
  </w:p>
  <w:p w:rsidR="00C04C04" w:rsidRDefault="00C04C04" w:rsidP="00590945">
    <w:pPr>
      <w:pStyle w:val="Rodap"/>
      <w:pBdr>
        <w:top w:val="single" w:sz="12" w:space="0" w:color="auto"/>
      </w:pBdr>
      <w:jc w:val="center"/>
      <w:rPr>
        <w:b/>
        <w:sz w:val="20"/>
        <w:szCs w:val="20"/>
      </w:rPr>
    </w:pPr>
    <w:r>
      <w:rPr>
        <w:b/>
        <w:sz w:val="20"/>
        <w:szCs w:val="20"/>
      </w:rPr>
      <w:t>Gerência da Merenda Escolar- gae@seduc.go.gov.br</w:t>
    </w:r>
  </w:p>
  <w:p w:rsidR="00C04C04" w:rsidRDefault="00C04C0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04C04" w:rsidRDefault="00C04C04" w:rsidP="00590945">
    <w:pPr>
      <w:pStyle w:val="Rodap"/>
      <w:jc w:val="center"/>
      <w:rPr>
        <w:sz w:val="20"/>
        <w:szCs w:val="20"/>
      </w:rPr>
    </w:pPr>
    <w:r>
      <w:rPr>
        <w:sz w:val="20"/>
        <w:szCs w:val="20"/>
      </w:rPr>
      <w:t>Fone: (062)3201 3129</w:t>
    </w:r>
  </w:p>
  <w:p w:rsidR="00C04C04" w:rsidRDefault="00C04C0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04C04" w:rsidRDefault="00C04C04" w:rsidP="00590945">
    <w:pPr>
      <w:pStyle w:val="Rodap"/>
    </w:pPr>
  </w:p>
  <w:p w:rsidR="00C04C04" w:rsidRPr="00581345" w:rsidRDefault="00C04C04" w:rsidP="00590945">
    <w:pPr>
      <w:pStyle w:val="Rodap"/>
    </w:pPr>
  </w:p>
  <w:p w:rsidR="00C04C04" w:rsidRDefault="00C04C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FC" w:rsidRDefault="004A3BFC" w:rsidP="004C0DC1">
      <w:pPr>
        <w:spacing w:after="0" w:line="240" w:lineRule="auto"/>
      </w:pPr>
      <w:r>
        <w:separator/>
      </w:r>
    </w:p>
  </w:footnote>
  <w:footnote w:type="continuationSeparator" w:id="0">
    <w:p w:rsidR="004A3BFC" w:rsidRDefault="004A3BF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D0" w:rsidRDefault="007839D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04" w:rsidRDefault="00C04C0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2AC"/>
    <w:rsid w:val="00065E92"/>
    <w:rsid w:val="000B61CE"/>
    <w:rsid w:val="000C42E3"/>
    <w:rsid w:val="000C6CB2"/>
    <w:rsid w:val="000F0067"/>
    <w:rsid w:val="001214B9"/>
    <w:rsid w:val="00197177"/>
    <w:rsid w:val="001A006E"/>
    <w:rsid w:val="001A6DEB"/>
    <w:rsid w:val="001C1210"/>
    <w:rsid w:val="001E247F"/>
    <w:rsid w:val="001F1FD0"/>
    <w:rsid w:val="001F36D3"/>
    <w:rsid w:val="00245873"/>
    <w:rsid w:val="00267746"/>
    <w:rsid w:val="0028712E"/>
    <w:rsid w:val="00297C3D"/>
    <w:rsid w:val="002A739F"/>
    <w:rsid w:val="002B1996"/>
    <w:rsid w:val="002C25D7"/>
    <w:rsid w:val="002C6292"/>
    <w:rsid w:val="002E318F"/>
    <w:rsid w:val="002E5674"/>
    <w:rsid w:val="0032300B"/>
    <w:rsid w:val="0038416D"/>
    <w:rsid w:val="00392AEF"/>
    <w:rsid w:val="003A52A2"/>
    <w:rsid w:val="003C07A6"/>
    <w:rsid w:val="003D0634"/>
    <w:rsid w:val="003D579C"/>
    <w:rsid w:val="00413CD9"/>
    <w:rsid w:val="0044290E"/>
    <w:rsid w:val="004611D7"/>
    <w:rsid w:val="004860B5"/>
    <w:rsid w:val="004A0839"/>
    <w:rsid w:val="004A3BFC"/>
    <w:rsid w:val="004C0DC1"/>
    <w:rsid w:val="004C6A04"/>
    <w:rsid w:val="00545C39"/>
    <w:rsid w:val="00590945"/>
    <w:rsid w:val="00592E6D"/>
    <w:rsid w:val="005D60A3"/>
    <w:rsid w:val="005F343C"/>
    <w:rsid w:val="006019F0"/>
    <w:rsid w:val="00602939"/>
    <w:rsid w:val="00612ABC"/>
    <w:rsid w:val="006165CC"/>
    <w:rsid w:val="00620C0F"/>
    <w:rsid w:val="00623643"/>
    <w:rsid w:val="0066072F"/>
    <w:rsid w:val="00661AC3"/>
    <w:rsid w:val="00662AEE"/>
    <w:rsid w:val="00674270"/>
    <w:rsid w:val="0067698E"/>
    <w:rsid w:val="006A6FCC"/>
    <w:rsid w:val="006B2D3B"/>
    <w:rsid w:val="006D03EC"/>
    <w:rsid w:val="006D1930"/>
    <w:rsid w:val="006F2A22"/>
    <w:rsid w:val="006F709F"/>
    <w:rsid w:val="007003B5"/>
    <w:rsid w:val="007203F5"/>
    <w:rsid w:val="00756584"/>
    <w:rsid w:val="0076420E"/>
    <w:rsid w:val="00775A72"/>
    <w:rsid w:val="007807F2"/>
    <w:rsid w:val="007839D0"/>
    <w:rsid w:val="00794B37"/>
    <w:rsid w:val="007A0607"/>
    <w:rsid w:val="007A1C1E"/>
    <w:rsid w:val="007A4B30"/>
    <w:rsid w:val="007B2900"/>
    <w:rsid w:val="007D264D"/>
    <w:rsid w:val="007F18F2"/>
    <w:rsid w:val="00807897"/>
    <w:rsid w:val="00811698"/>
    <w:rsid w:val="00813D1C"/>
    <w:rsid w:val="00852684"/>
    <w:rsid w:val="0086006A"/>
    <w:rsid w:val="008615D7"/>
    <w:rsid w:val="00880F4D"/>
    <w:rsid w:val="00884D87"/>
    <w:rsid w:val="008E339A"/>
    <w:rsid w:val="008E3A12"/>
    <w:rsid w:val="00925221"/>
    <w:rsid w:val="00933831"/>
    <w:rsid w:val="00944287"/>
    <w:rsid w:val="009D79C9"/>
    <w:rsid w:val="009E4C65"/>
    <w:rsid w:val="00A21FD0"/>
    <w:rsid w:val="00A56046"/>
    <w:rsid w:val="00A610ED"/>
    <w:rsid w:val="00A7367E"/>
    <w:rsid w:val="00AA33C7"/>
    <w:rsid w:val="00AE2BED"/>
    <w:rsid w:val="00AF3B6D"/>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83767"/>
    <w:rsid w:val="00C9294B"/>
    <w:rsid w:val="00C95779"/>
    <w:rsid w:val="00C95A01"/>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C028D-C01D-4508-A631-02E6364C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11592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2015-11-27T13:54:00Z</dcterms:created>
  <dcterms:modified xsi:type="dcterms:W3CDTF">2016-01-28T13:19:00Z</dcterms:modified>
</cp:coreProperties>
</file>