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D2272D" w:rsidRDefault="00804B95" w:rsidP="00D2272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1.1-</w:t>
      </w:r>
      <w:r w:rsidRPr="00804B9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O CONSELHO ESCOLAR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6734E5" w:rsidRPr="00DB7EB2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FRANCISCO HONORIO DA SILVA</w:t>
      </w:r>
      <w:r w:rsidR="008A5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F5A" w:rsidRPr="008A5F5A">
        <w:rPr>
          <w:rFonts w:ascii="Times New Roman" w:hAnsi="Times New Roman" w:cs="Times New Roman"/>
          <w:bCs/>
          <w:sz w:val="24"/>
          <w:szCs w:val="24"/>
        </w:rPr>
        <w:t>inscrita no CNPJ nº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34E5" w:rsidRPr="008D6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00693962/0001-73</w:t>
      </w:r>
      <w:r w:rsidR="008A5F5A" w:rsidRPr="008A5F5A">
        <w:rPr>
          <w:rFonts w:ascii="Times New Roman" w:hAnsi="Times New Roman" w:cs="Times New Roman"/>
          <w:sz w:val="24"/>
        </w:rPr>
        <w:t>,</w:t>
      </w:r>
      <w:r w:rsidR="008A5F5A" w:rsidRPr="008A5F5A">
        <w:rPr>
          <w:sz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5F5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Unidade Escolar </w:t>
      </w:r>
      <w:r w:rsidR="007907FB" w:rsidRPr="00DB7EB2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CAEE-CENTRO DE ATENDIMENTO EDUCACIONAL ESPECIALIZADO FRANCISCO HONORIO DA SILVA</w:t>
      </w:r>
      <w:r w:rsidR="008A5F5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0335F7">
        <w:rPr>
          <w:rFonts w:ascii="Times New Roman" w:hAnsi="Times New Roman" w:cs="Times New Roman"/>
          <w:b/>
          <w:bCs/>
          <w:sz w:val="24"/>
          <w:szCs w:val="24"/>
        </w:rPr>
        <w:t>REGIONAL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0D0376" w:rsidRPr="008A5F5A">
        <w:rPr>
          <w:rFonts w:ascii="Times New Roman" w:hAnsi="Times New Roman" w:cs="Times New Roman"/>
          <w:b/>
          <w:bCs/>
          <w:sz w:val="24"/>
          <w:szCs w:val="24"/>
        </w:rPr>
        <w:t>EDUCAÇÃO</w:t>
      </w:r>
      <w:r w:rsidR="00CA60C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33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0C4">
        <w:rPr>
          <w:rFonts w:ascii="Times New Roman" w:hAnsi="Times New Roman" w:cs="Times New Roman"/>
          <w:b/>
          <w:bCs/>
          <w:sz w:val="24"/>
          <w:szCs w:val="24"/>
        </w:rPr>
        <w:t>CULTURA E ESPORTE</w:t>
      </w:r>
      <w:r w:rsidR="008A5F5A" w:rsidRPr="008A5F5A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CA60C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335F7">
        <w:rPr>
          <w:rFonts w:ascii="Times New Roman" w:hAnsi="Times New Roman" w:cs="Times New Roman"/>
          <w:b/>
          <w:bCs/>
          <w:sz w:val="24"/>
          <w:szCs w:val="24"/>
        </w:rPr>
        <w:t xml:space="preserve"> PIRANHAS</w:t>
      </w:r>
      <w:r w:rsidR="00C45EF4" w:rsidRPr="008A5F5A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8A5F5A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8A5F5A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8A5F5A">
        <w:rPr>
          <w:rFonts w:ascii="Times New Roman" w:hAnsi="Times New Roman" w:cs="Times New Roman"/>
          <w:sz w:val="24"/>
          <w:szCs w:val="24"/>
        </w:rPr>
        <w:t xml:space="preserve"> </w:t>
      </w:r>
      <w:r w:rsidR="009F5DBD">
        <w:rPr>
          <w:rFonts w:ascii="Times New Roman" w:hAnsi="Times New Roman" w:cs="Times New Roman"/>
          <w:b/>
          <w:sz w:val="24"/>
          <w:szCs w:val="24"/>
        </w:rPr>
        <w:t>PIRANHAS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8918E4" w:rsidRPr="002142BC">
        <w:rPr>
          <w:rFonts w:ascii="Times New Roman" w:hAnsi="Times New Roman" w:cs="Times New Roman"/>
          <w:sz w:val="24"/>
          <w:szCs w:val="24"/>
        </w:rPr>
        <w:t>,</w:t>
      </w:r>
      <w:r w:rsidR="008A5F5A" w:rsidRPr="008A5F5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7907FB" w:rsidRPr="00927DE6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ROSA ANA PEREIRA DA COSTA GUIMARÃES PROFESSORA PIV</w:t>
      </w:r>
      <w:r w:rsidR="008A5F5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inscrito (a) no CPF </w:t>
      </w:r>
      <w:r w:rsidR="007907FB" w:rsidRPr="00927DE6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197.234.741-15</w:t>
      </w:r>
      <w:r w:rsidR="008A5F5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Carteira de Identidade nº </w:t>
      </w:r>
      <w:r w:rsidR="007907FB" w:rsidRPr="00927DE6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978158 DGPC-GO</w:t>
      </w:r>
      <w:r w:rsidR="008A5F5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,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="008918E4"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8A5F5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8A5F5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760C14" w:rsidRPr="00760C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60C14" w:rsidRPr="00804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05 de Agosto de 2016</w:t>
      </w:r>
      <w:r w:rsidR="00760C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6058B2" w:rsidRPr="008A5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8A5F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8A5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72D" w:rsidRPr="00FC5D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AV. RIO BRANCO Nº 260, SETOR CENTRAL </w:t>
      </w:r>
      <w:r w:rsidR="00D2272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PIRANHAS-GO</w:t>
      </w:r>
      <w:r w:rsidR="00006315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8A5F5A" w:rsidRPr="002142BC" w:rsidRDefault="008A5F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A60C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"/>
        <w:gridCol w:w="2990"/>
        <w:gridCol w:w="1357"/>
        <w:gridCol w:w="1643"/>
        <w:gridCol w:w="1359"/>
        <w:gridCol w:w="2067"/>
      </w:tblGrid>
      <w:tr w:rsidR="004C0DC1" w:rsidRPr="002142BC" w:rsidTr="001122A7">
        <w:trPr>
          <w:tblCellSpacing w:w="0" w:type="dxa"/>
          <w:jc w:val="center"/>
        </w:trPr>
        <w:tc>
          <w:tcPr>
            <w:tcW w:w="2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1122A7">
        <w:trPr>
          <w:tblCellSpacing w:w="0" w:type="dxa"/>
          <w:jc w:val="center"/>
        </w:trPr>
        <w:tc>
          <w:tcPr>
            <w:tcW w:w="2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F67AD" w:rsidRPr="002142BC" w:rsidTr="004C0E3A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7AD" w:rsidRPr="002142BC" w:rsidRDefault="001F67AD" w:rsidP="001F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7AD" w:rsidRPr="00CA60C4" w:rsidRDefault="000335F7" w:rsidP="001F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7AD" w:rsidRPr="00CA60C4" w:rsidRDefault="001F67AD" w:rsidP="001F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7AD" w:rsidRPr="00CA60C4" w:rsidRDefault="009F51F3" w:rsidP="001F6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F67AD" w:rsidRPr="00CA60C4" w:rsidRDefault="001F67AD" w:rsidP="001F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hAnsi="Times New Roman" w:cs="Times New Roman"/>
                <w:sz w:val="24"/>
                <w:szCs w:val="24"/>
              </w:rPr>
              <w:t>R$ 3,20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F67AD" w:rsidRPr="00CA60C4" w:rsidRDefault="00350BE9" w:rsidP="001F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32,00</w:t>
            </w:r>
          </w:p>
        </w:tc>
      </w:tr>
      <w:tr w:rsidR="001F67AD" w:rsidRPr="002142BC" w:rsidTr="004C0E3A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7AD" w:rsidRPr="002142BC" w:rsidRDefault="001F67AD" w:rsidP="001F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7AD" w:rsidRPr="00CA60C4" w:rsidRDefault="000335F7" w:rsidP="00632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(MAÇA, NANICA, PRATA.</w:t>
            </w:r>
            <w:proofErr w:type="gramStart"/>
            <w:r w:rsidRPr="00CA6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7AD" w:rsidRPr="00CA60C4" w:rsidRDefault="001F67AD" w:rsidP="001F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7AD" w:rsidRPr="00CA60C4" w:rsidRDefault="009F51F3" w:rsidP="001F6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F67AD" w:rsidRPr="00CA60C4" w:rsidRDefault="001F67AD" w:rsidP="001F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F67AD" w:rsidRPr="00CA60C4" w:rsidRDefault="00350BE9" w:rsidP="001F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35,00</w:t>
            </w:r>
          </w:p>
        </w:tc>
      </w:tr>
      <w:tr w:rsidR="001F67AD" w:rsidRPr="002142BC" w:rsidTr="004C0E3A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7AD" w:rsidRPr="002142BC" w:rsidRDefault="001F67AD" w:rsidP="001F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7AD" w:rsidRPr="00CA60C4" w:rsidRDefault="000335F7" w:rsidP="001F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7AD" w:rsidRPr="00CA60C4" w:rsidRDefault="001F67AD" w:rsidP="001F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7AD" w:rsidRPr="00CA60C4" w:rsidRDefault="009F51F3" w:rsidP="001F6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F67AD" w:rsidRPr="00CA60C4" w:rsidRDefault="001F67AD" w:rsidP="001F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hAnsi="Times New Roman" w:cs="Times New Roman"/>
                <w:sz w:val="24"/>
                <w:szCs w:val="24"/>
              </w:rPr>
              <w:t>R$ 5,99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F67AD" w:rsidRPr="00CA60C4" w:rsidRDefault="00350BE9" w:rsidP="001F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59,90</w:t>
            </w:r>
          </w:p>
        </w:tc>
      </w:tr>
      <w:tr w:rsidR="001F67AD" w:rsidRPr="002142BC" w:rsidTr="004C0E3A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7AD" w:rsidRDefault="001F67AD" w:rsidP="001F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7AD" w:rsidRPr="00CA60C4" w:rsidRDefault="000335F7" w:rsidP="001F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7AD" w:rsidRPr="00CA60C4" w:rsidRDefault="001F67AD" w:rsidP="001F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7AD" w:rsidRPr="00CA60C4" w:rsidRDefault="009F51F3" w:rsidP="001F6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F67AD" w:rsidRPr="00CA60C4" w:rsidRDefault="001F67AD" w:rsidP="001F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hAnsi="Times New Roman" w:cs="Times New Roman"/>
                <w:sz w:val="24"/>
                <w:szCs w:val="24"/>
              </w:rPr>
              <w:t>R$ 2,03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F67AD" w:rsidRPr="00CA60C4" w:rsidRDefault="00350BE9" w:rsidP="001F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40,60</w:t>
            </w:r>
          </w:p>
        </w:tc>
      </w:tr>
      <w:tr w:rsidR="001F67AD" w:rsidRPr="002142BC" w:rsidTr="004C0E3A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7AD" w:rsidRDefault="001F67AD" w:rsidP="001F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7AD" w:rsidRPr="00CA60C4" w:rsidRDefault="000335F7" w:rsidP="001F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7AD" w:rsidRPr="00CA60C4" w:rsidRDefault="001F67AD" w:rsidP="001F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7AD" w:rsidRPr="00CA60C4" w:rsidRDefault="009F51F3" w:rsidP="001F6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F67AD" w:rsidRPr="00CA60C4" w:rsidRDefault="001F67AD" w:rsidP="001F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hAnsi="Times New Roman" w:cs="Times New Roman"/>
                <w:sz w:val="24"/>
                <w:szCs w:val="24"/>
              </w:rPr>
              <w:t>R$ 4,99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F67AD" w:rsidRPr="00CA60C4" w:rsidRDefault="00350BE9" w:rsidP="001F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60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49,90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CA60C4" w:rsidRPr="002142BC" w:rsidRDefault="00CA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A60C4" w:rsidRDefault="00CA60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A60C4" w:rsidRDefault="00CA60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A60C4" w:rsidRPr="002142BC" w:rsidRDefault="00CA60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CA60C4">
        <w:rPr>
          <w:rFonts w:ascii="Times New Roman" w:eastAsia="Times New Roman" w:hAnsi="Times New Roman"/>
          <w:b/>
          <w:lang w:eastAsia="pt-BR"/>
        </w:rPr>
        <w:t>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CA60C4">
        <w:rPr>
          <w:rFonts w:ascii="Times New Roman" w:eastAsia="Times New Roman" w:hAnsi="Times New Roman"/>
          <w:b/>
          <w:lang w:eastAsia="pt-BR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A628E9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5B213E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</w:t>
      </w:r>
      <w:r w:rsidRPr="005B213E">
        <w:rPr>
          <w:rFonts w:ascii="Times New Roman" w:hAnsi="Times New Roman"/>
          <w:b/>
          <w:sz w:val="24"/>
          <w:szCs w:val="24"/>
        </w:rPr>
        <w:t>SUBSECRETARIA REGIONAL DE EDUCAÇÃO DE PIRANHAS</w:t>
      </w:r>
      <w:r w:rsidRPr="005B213E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5B213E">
        <w:rPr>
          <w:rFonts w:ascii="Times New Roman" w:hAnsi="Times New Roman"/>
          <w:b/>
          <w:bCs/>
          <w:sz w:val="24"/>
          <w:szCs w:val="24"/>
        </w:rPr>
        <w:t>RUA 15 DE NOVEMBRO, ESQ C/GO-060 S/N. SETOR PALMARES</w:t>
      </w:r>
      <w:r w:rsidR="00CA60C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A60C4" w:rsidRPr="00CA60C4">
        <w:rPr>
          <w:rFonts w:ascii="Times New Roman" w:hAnsi="Times New Roman"/>
          <w:bCs/>
          <w:sz w:val="24"/>
          <w:szCs w:val="24"/>
        </w:rPr>
        <w:t>município de</w:t>
      </w:r>
      <w:r w:rsidRPr="005B213E">
        <w:rPr>
          <w:rFonts w:ascii="Times New Roman" w:hAnsi="Times New Roman"/>
          <w:b/>
          <w:bCs/>
          <w:sz w:val="24"/>
          <w:szCs w:val="24"/>
        </w:rPr>
        <w:t xml:space="preserve"> PIRANHAS-GO</w:t>
      </w:r>
      <w:r w:rsidRPr="005B213E">
        <w:rPr>
          <w:rFonts w:ascii="Times New Roman" w:hAnsi="Times New Roman"/>
          <w:bCs/>
          <w:sz w:val="24"/>
          <w:szCs w:val="24"/>
        </w:rPr>
        <w:t xml:space="preserve">, </w:t>
      </w:r>
      <w:r w:rsidRPr="005B213E">
        <w:rPr>
          <w:rFonts w:ascii="Times New Roman" w:hAnsi="Times New Roman"/>
          <w:sz w:val="24"/>
          <w:szCs w:val="24"/>
        </w:rPr>
        <w:t>do dia</w:t>
      </w:r>
      <w:r w:rsidR="00804B95">
        <w:rPr>
          <w:rFonts w:ascii="Times New Roman" w:hAnsi="Times New Roman"/>
          <w:sz w:val="24"/>
          <w:szCs w:val="24"/>
        </w:rPr>
        <w:t xml:space="preserve"> </w:t>
      </w:r>
      <w:r w:rsidR="00804B9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804B9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04B9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804B95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804B9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804B9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04B9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5B213E">
        <w:rPr>
          <w:rFonts w:ascii="Times New Roman" w:hAnsi="Times New Roman"/>
          <w:sz w:val="24"/>
          <w:szCs w:val="24"/>
        </w:rPr>
        <w:t xml:space="preserve">, </w:t>
      </w:r>
      <w:r w:rsidR="00CA60C4" w:rsidRPr="005B213E">
        <w:rPr>
          <w:rFonts w:ascii="Times New Roman" w:hAnsi="Times New Roman"/>
          <w:b/>
          <w:sz w:val="24"/>
          <w:szCs w:val="24"/>
        </w:rPr>
        <w:t>das</w:t>
      </w:r>
      <w:r w:rsidRPr="005B213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B213E">
        <w:rPr>
          <w:rFonts w:ascii="Times New Roman" w:hAnsi="Times New Roman"/>
          <w:b/>
          <w:sz w:val="24"/>
          <w:szCs w:val="24"/>
        </w:rPr>
        <w:t>13:00</w:t>
      </w:r>
      <w:proofErr w:type="gramEnd"/>
      <w:r w:rsidRPr="005B213E">
        <w:rPr>
          <w:rFonts w:ascii="Times New Roman" w:hAnsi="Times New Roman"/>
          <w:b/>
          <w:sz w:val="24"/>
          <w:szCs w:val="24"/>
        </w:rPr>
        <w:t xml:space="preserve"> </w:t>
      </w:r>
      <w:r w:rsidR="00CA60C4" w:rsidRPr="005B213E">
        <w:rPr>
          <w:rFonts w:ascii="Times New Roman" w:hAnsi="Times New Roman"/>
          <w:b/>
          <w:sz w:val="24"/>
          <w:szCs w:val="24"/>
        </w:rPr>
        <w:t>às</w:t>
      </w:r>
      <w:r w:rsidRPr="005B213E">
        <w:rPr>
          <w:rFonts w:ascii="Times New Roman" w:hAnsi="Times New Roman"/>
          <w:b/>
          <w:sz w:val="24"/>
          <w:szCs w:val="24"/>
        </w:rPr>
        <w:t xml:space="preserve"> 17:00 </w:t>
      </w:r>
      <w:r w:rsidR="00CA60C4" w:rsidRPr="005B213E">
        <w:rPr>
          <w:rFonts w:ascii="Times New Roman" w:hAnsi="Times New Roman"/>
          <w:b/>
          <w:sz w:val="24"/>
          <w:szCs w:val="24"/>
        </w:rPr>
        <w:t>horas</w:t>
      </w:r>
      <w:r w:rsidRPr="005B213E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</w:t>
      </w:r>
      <w:r w:rsidR="00C10707" w:rsidRPr="0067742C">
        <w:rPr>
          <w:rFonts w:ascii="Times New Roman" w:hAnsi="Times New Roman" w:cs="Times New Roman"/>
          <w:sz w:val="24"/>
          <w:szCs w:val="24"/>
        </w:rPr>
        <w:t>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530117" w:rsidRDefault="001D706E" w:rsidP="0053011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30117" w:rsidRPr="00DB7EB2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CAEE-CENTRO DE ATENDIMENTO EDUCACIONAL ESPECIALIZADO FRANCISCO HONORIO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24202"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530117" w:rsidRPr="00FC5D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AV. RIO BRANCO Nº 260, SETOR CENTRAL</w:t>
      </w:r>
      <w:r w:rsidR="00CA60C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, </w:t>
      </w:r>
      <w:r w:rsidR="00CA60C4" w:rsidRPr="00CA60C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município de</w:t>
      </w:r>
      <w:r w:rsidR="00CA60C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 </w:t>
      </w:r>
      <w:r w:rsidR="00530117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PIRANHAS-GO</w:t>
      </w:r>
      <w:bookmarkStart w:id="0" w:name="_GoBack"/>
      <w:bookmarkEnd w:id="0"/>
      <w:r w:rsidR="00424202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A60C4" w:rsidRDefault="00CA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A60C4" w:rsidRDefault="00CA60C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67834" w:rsidRPr="002C2B84" w:rsidRDefault="00F678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2C30" w:rsidRDefault="00D32C30" w:rsidP="00CA60C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9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pt-PT" w:eastAsia="pt-BR"/>
        </w:rPr>
        <w:t>PIRANHAS-GO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804B95" w:rsidRPr="00804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804B95" w:rsidRPr="00804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04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7834" w:rsidRPr="00592E6D" w:rsidRDefault="00F67834" w:rsidP="00CA60C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54048" w:rsidRPr="00592E6D" w:rsidRDefault="00154048" w:rsidP="0015404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9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ROSA ANA PEREIRA DA COSTA GUIMARÃES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154048" w:rsidRPr="00AE1919" w:rsidRDefault="00160CE4" w:rsidP="001540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CAEE </w:t>
      </w:r>
      <w:r w:rsidR="00154048" w:rsidRPr="00AE191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FRANCISCO HONORIO DA SILVA</w:t>
      </w:r>
      <w:r w:rsidR="00154048" w:rsidRPr="00AE19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0202FF" w:rsidRPr="002142BC" w:rsidRDefault="00424202" w:rsidP="0042420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99" w:rsidRDefault="00061899" w:rsidP="004C0DC1">
      <w:pPr>
        <w:spacing w:after="0" w:line="240" w:lineRule="auto"/>
      </w:pPr>
      <w:r>
        <w:separator/>
      </w:r>
    </w:p>
  </w:endnote>
  <w:endnote w:type="continuationSeparator" w:id="0">
    <w:p w:rsidR="00061899" w:rsidRDefault="000618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99" w:rsidRDefault="00061899" w:rsidP="004C0DC1">
      <w:pPr>
        <w:spacing w:after="0" w:line="240" w:lineRule="auto"/>
      </w:pPr>
      <w:r>
        <w:separator/>
      </w:r>
    </w:p>
  </w:footnote>
  <w:footnote w:type="continuationSeparator" w:id="0">
    <w:p w:rsidR="00061899" w:rsidRDefault="000618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6315"/>
    <w:rsid w:val="00012DBA"/>
    <w:rsid w:val="000202FF"/>
    <w:rsid w:val="000221F3"/>
    <w:rsid w:val="000224C4"/>
    <w:rsid w:val="00022D5B"/>
    <w:rsid w:val="00032697"/>
    <w:rsid w:val="000335F7"/>
    <w:rsid w:val="00040B78"/>
    <w:rsid w:val="000519A0"/>
    <w:rsid w:val="00061899"/>
    <w:rsid w:val="00067E0B"/>
    <w:rsid w:val="00073055"/>
    <w:rsid w:val="000744AC"/>
    <w:rsid w:val="000A0F5A"/>
    <w:rsid w:val="000C6CB2"/>
    <w:rsid w:val="000D00E9"/>
    <w:rsid w:val="000D0376"/>
    <w:rsid w:val="000D14C3"/>
    <w:rsid w:val="000E52B3"/>
    <w:rsid w:val="000F2EF1"/>
    <w:rsid w:val="00102E85"/>
    <w:rsid w:val="001122A7"/>
    <w:rsid w:val="001133D8"/>
    <w:rsid w:val="0012070C"/>
    <w:rsid w:val="00122755"/>
    <w:rsid w:val="00154048"/>
    <w:rsid w:val="00160CE4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67AD"/>
    <w:rsid w:val="00202E28"/>
    <w:rsid w:val="00203745"/>
    <w:rsid w:val="00212348"/>
    <w:rsid w:val="002142BC"/>
    <w:rsid w:val="00227471"/>
    <w:rsid w:val="00245873"/>
    <w:rsid w:val="00267746"/>
    <w:rsid w:val="00285050"/>
    <w:rsid w:val="00297C3D"/>
    <w:rsid w:val="002A1CA9"/>
    <w:rsid w:val="002A739F"/>
    <w:rsid w:val="002B1996"/>
    <w:rsid w:val="002B609F"/>
    <w:rsid w:val="002C25D7"/>
    <w:rsid w:val="002C2B84"/>
    <w:rsid w:val="002D23D3"/>
    <w:rsid w:val="002D2C4F"/>
    <w:rsid w:val="002D64FB"/>
    <w:rsid w:val="002F4DA0"/>
    <w:rsid w:val="00310D74"/>
    <w:rsid w:val="00313ABE"/>
    <w:rsid w:val="00333365"/>
    <w:rsid w:val="00350BE9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22B4"/>
    <w:rsid w:val="003C4FAF"/>
    <w:rsid w:val="003D0634"/>
    <w:rsid w:val="003D579C"/>
    <w:rsid w:val="003E5AA5"/>
    <w:rsid w:val="003F13EE"/>
    <w:rsid w:val="00413CD9"/>
    <w:rsid w:val="00424202"/>
    <w:rsid w:val="004335BC"/>
    <w:rsid w:val="00433FEC"/>
    <w:rsid w:val="004360DE"/>
    <w:rsid w:val="0044290E"/>
    <w:rsid w:val="0044313E"/>
    <w:rsid w:val="00443BF2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BBA"/>
    <w:rsid w:val="004C0DC1"/>
    <w:rsid w:val="004E1EEE"/>
    <w:rsid w:val="004F5CBF"/>
    <w:rsid w:val="00503899"/>
    <w:rsid w:val="00530117"/>
    <w:rsid w:val="00531AAB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7A6"/>
    <w:rsid w:val="00612ABC"/>
    <w:rsid w:val="006165CC"/>
    <w:rsid w:val="00620C0F"/>
    <w:rsid w:val="00632C27"/>
    <w:rsid w:val="00647621"/>
    <w:rsid w:val="00655F1E"/>
    <w:rsid w:val="00657AEC"/>
    <w:rsid w:val="00657CD6"/>
    <w:rsid w:val="00660AE1"/>
    <w:rsid w:val="006734E5"/>
    <w:rsid w:val="0067742C"/>
    <w:rsid w:val="006A0038"/>
    <w:rsid w:val="006A0293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6FC9"/>
    <w:rsid w:val="00756584"/>
    <w:rsid w:val="00760C14"/>
    <w:rsid w:val="007807F2"/>
    <w:rsid w:val="007907FB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670D"/>
    <w:rsid w:val="007F3DBF"/>
    <w:rsid w:val="00804399"/>
    <w:rsid w:val="00804B95"/>
    <w:rsid w:val="008065FD"/>
    <w:rsid w:val="00810ED0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51DB"/>
    <w:rsid w:val="008A5F5A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16BF"/>
    <w:rsid w:val="009B489E"/>
    <w:rsid w:val="009D79C9"/>
    <w:rsid w:val="009E4C65"/>
    <w:rsid w:val="009F19A4"/>
    <w:rsid w:val="009F51F3"/>
    <w:rsid w:val="009F5DBD"/>
    <w:rsid w:val="00A01614"/>
    <w:rsid w:val="00A02CDA"/>
    <w:rsid w:val="00A0649E"/>
    <w:rsid w:val="00A128A7"/>
    <w:rsid w:val="00A172AF"/>
    <w:rsid w:val="00A260CB"/>
    <w:rsid w:val="00A338FF"/>
    <w:rsid w:val="00A35698"/>
    <w:rsid w:val="00A43820"/>
    <w:rsid w:val="00A610ED"/>
    <w:rsid w:val="00A628E9"/>
    <w:rsid w:val="00A630B5"/>
    <w:rsid w:val="00A74295"/>
    <w:rsid w:val="00A8230C"/>
    <w:rsid w:val="00A95488"/>
    <w:rsid w:val="00AA55C2"/>
    <w:rsid w:val="00AD0A8B"/>
    <w:rsid w:val="00AD29C9"/>
    <w:rsid w:val="00AF16F4"/>
    <w:rsid w:val="00AF27BE"/>
    <w:rsid w:val="00B05536"/>
    <w:rsid w:val="00B05988"/>
    <w:rsid w:val="00B05E55"/>
    <w:rsid w:val="00B30B0D"/>
    <w:rsid w:val="00B30B26"/>
    <w:rsid w:val="00B54E8A"/>
    <w:rsid w:val="00B74C7A"/>
    <w:rsid w:val="00B77BD8"/>
    <w:rsid w:val="00B83E0F"/>
    <w:rsid w:val="00B865C1"/>
    <w:rsid w:val="00B90148"/>
    <w:rsid w:val="00B934CC"/>
    <w:rsid w:val="00BA6906"/>
    <w:rsid w:val="00BB4112"/>
    <w:rsid w:val="00BC0A2B"/>
    <w:rsid w:val="00BD40E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D2"/>
    <w:rsid w:val="00C52F53"/>
    <w:rsid w:val="00C557F1"/>
    <w:rsid w:val="00C5582D"/>
    <w:rsid w:val="00C56E74"/>
    <w:rsid w:val="00C661CC"/>
    <w:rsid w:val="00C669EA"/>
    <w:rsid w:val="00C814B9"/>
    <w:rsid w:val="00C86685"/>
    <w:rsid w:val="00CA60C4"/>
    <w:rsid w:val="00CA64A0"/>
    <w:rsid w:val="00CD5033"/>
    <w:rsid w:val="00CD7C0F"/>
    <w:rsid w:val="00CF04A0"/>
    <w:rsid w:val="00D05B54"/>
    <w:rsid w:val="00D15292"/>
    <w:rsid w:val="00D1673C"/>
    <w:rsid w:val="00D16803"/>
    <w:rsid w:val="00D2272D"/>
    <w:rsid w:val="00D24DA6"/>
    <w:rsid w:val="00D30AA4"/>
    <w:rsid w:val="00D31108"/>
    <w:rsid w:val="00D32C30"/>
    <w:rsid w:val="00D35EFE"/>
    <w:rsid w:val="00D44A9E"/>
    <w:rsid w:val="00D4723F"/>
    <w:rsid w:val="00D542EA"/>
    <w:rsid w:val="00D671CD"/>
    <w:rsid w:val="00D70BBD"/>
    <w:rsid w:val="00D71BCC"/>
    <w:rsid w:val="00D85309"/>
    <w:rsid w:val="00D901EA"/>
    <w:rsid w:val="00DA0770"/>
    <w:rsid w:val="00DC0EAE"/>
    <w:rsid w:val="00DD01C2"/>
    <w:rsid w:val="00DD599B"/>
    <w:rsid w:val="00DF29FA"/>
    <w:rsid w:val="00DF77E2"/>
    <w:rsid w:val="00E07C14"/>
    <w:rsid w:val="00E37354"/>
    <w:rsid w:val="00E374F9"/>
    <w:rsid w:val="00E5306B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6AF9"/>
    <w:rsid w:val="00F22C2D"/>
    <w:rsid w:val="00F34C7D"/>
    <w:rsid w:val="00F43CD4"/>
    <w:rsid w:val="00F52F58"/>
    <w:rsid w:val="00F6648A"/>
    <w:rsid w:val="00F67834"/>
    <w:rsid w:val="00F678C6"/>
    <w:rsid w:val="00F736D0"/>
    <w:rsid w:val="00F817B2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1E98F-FDEE-4009-8F69-A27C84FC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2736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2016-06-21T16:49:00Z</dcterms:created>
  <dcterms:modified xsi:type="dcterms:W3CDTF">2016-07-14T17:46:00Z</dcterms:modified>
</cp:coreProperties>
</file>