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88" w:rsidRDefault="00606B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6B88" w:rsidRDefault="00606B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06B88" w:rsidRPr="002142BC" w:rsidRDefault="00606B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06B88" w:rsidRPr="002142BC" w:rsidRDefault="00606B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6B88" w:rsidRPr="002142BC" w:rsidRDefault="00606B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6B88" w:rsidRPr="002142BC" w:rsidRDefault="00606B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6B88" w:rsidRPr="00F166D0" w:rsidRDefault="00606B8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166D0">
        <w:rPr>
          <w:rFonts w:ascii="Times New Roman" w:hAnsi="Times New Roman" w:cs="Times New Roman"/>
          <w:sz w:val="24"/>
          <w:szCs w:val="24"/>
        </w:rPr>
        <w:t xml:space="preserve">O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AYRTON SENNA DA SILVA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00.712.888/0001-95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>pessoa jurídic</w:t>
      </w:r>
      <w:r w:rsidR="00953CD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CENTRO DE ENSINO EM PERÍODO INTEGRAL LEVINDO BORBA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SIRLEY APARECIDA DO AMARAL</w:t>
      </w:r>
      <w:r w:rsidRPr="00F166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660.611.481-00</w:t>
      </w:r>
      <w:r w:rsidRPr="00F166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2.090.156 SSP/GO</w:t>
      </w:r>
      <w:r w:rsidRPr="00F166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F1129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F1129D">
        <w:rPr>
          <w:rFonts w:ascii="Times New Roman" w:hAnsi="Times New Roman" w:cs="Times New Roman"/>
          <w:b/>
          <w:sz w:val="24"/>
          <w:szCs w:val="24"/>
        </w:rPr>
        <w:t>22</w:t>
      </w:r>
      <w:r w:rsidR="00F1129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1129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1129D">
        <w:rPr>
          <w:rFonts w:ascii="Times New Roman" w:hAnsi="Times New Roman" w:cs="Times New Roman"/>
          <w:sz w:val="24"/>
          <w:szCs w:val="24"/>
        </w:rPr>
        <w:t>de</w:t>
      </w:r>
      <w:r w:rsidR="00F11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29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1129D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FLAMBOYANT, 416 S. RUBIATABINHA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6B88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6B88" w:rsidRPr="003F13EE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6B88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06B88" w:rsidRPr="0081507D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5"/>
        <w:gridCol w:w="3116"/>
        <w:gridCol w:w="1221"/>
        <w:gridCol w:w="1654"/>
        <w:gridCol w:w="1381"/>
        <w:gridCol w:w="1479"/>
      </w:tblGrid>
      <w:tr w:rsidR="00267B4D" w:rsidTr="007E1EE8">
        <w:trPr>
          <w:trHeight w:val="420"/>
        </w:trPr>
        <w:tc>
          <w:tcPr>
            <w:tcW w:w="265" w:type="pct"/>
            <w:vMerge w:val="restart"/>
            <w:shd w:val="clear" w:color="auto" w:fill="8DB3E2" w:themeFill="text2" w:themeFillTint="66"/>
          </w:tcPr>
          <w:p w:rsidR="00267B4D" w:rsidRPr="006B17C2" w:rsidRDefault="00267B4D" w:rsidP="007E1EE8">
            <w:pPr>
              <w:spacing w:line="480" w:lineRule="auto"/>
              <w:rPr>
                <w:color w:val="FFFFFF" w:themeColor="background1"/>
              </w:rPr>
            </w:pPr>
            <w:r w:rsidRPr="006B17C2">
              <w:rPr>
                <w:color w:val="FFFFFF" w:themeColor="background1"/>
              </w:rPr>
              <w:t>Nº</w:t>
            </w:r>
          </w:p>
        </w:tc>
        <w:tc>
          <w:tcPr>
            <w:tcW w:w="1667" w:type="pct"/>
            <w:vMerge w:val="restart"/>
            <w:shd w:val="clear" w:color="auto" w:fill="8DB3E2" w:themeFill="text2" w:themeFillTint="66"/>
          </w:tcPr>
          <w:p w:rsidR="00267B4D" w:rsidRPr="006B17C2" w:rsidRDefault="00267B4D" w:rsidP="007E1EE8">
            <w:pPr>
              <w:spacing w:line="480" w:lineRule="auto"/>
              <w:jc w:val="center"/>
              <w:rPr>
                <w:color w:val="FFFFFF" w:themeColor="background1"/>
              </w:rPr>
            </w:pPr>
            <w:r w:rsidRPr="006B17C2">
              <w:rPr>
                <w:color w:val="FFFFFF" w:themeColor="background1"/>
                <w:sz w:val="20"/>
              </w:rPr>
              <w:t>Produto (nome) todos os produtos a serem adquiridos no período.</w:t>
            </w:r>
          </w:p>
        </w:tc>
        <w:tc>
          <w:tcPr>
            <w:tcW w:w="653" w:type="pct"/>
            <w:vMerge w:val="restart"/>
            <w:shd w:val="clear" w:color="auto" w:fill="8DB3E2" w:themeFill="text2" w:themeFillTint="66"/>
          </w:tcPr>
          <w:p w:rsidR="00267B4D" w:rsidRPr="006B17C2" w:rsidRDefault="00267B4D" w:rsidP="007E1EE8">
            <w:pPr>
              <w:spacing w:line="480" w:lineRule="auto"/>
              <w:jc w:val="center"/>
              <w:rPr>
                <w:color w:val="FFFFFF" w:themeColor="background1"/>
              </w:rPr>
            </w:pPr>
            <w:r w:rsidRPr="006B17C2">
              <w:rPr>
                <w:color w:val="FFFFFF" w:themeColor="background1"/>
                <w:sz w:val="20"/>
              </w:rPr>
              <w:t>Unidade, Dúzia, Maço, Kg ou L</w:t>
            </w:r>
          </w:p>
        </w:tc>
        <w:tc>
          <w:tcPr>
            <w:tcW w:w="885" w:type="pct"/>
            <w:vMerge w:val="restart"/>
            <w:shd w:val="clear" w:color="auto" w:fill="8DB3E2" w:themeFill="text2" w:themeFillTint="66"/>
          </w:tcPr>
          <w:p w:rsidR="00267B4D" w:rsidRPr="006B17C2" w:rsidRDefault="00267B4D" w:rsidP="007E1EE8">
            <w:pPr>
              <w:spacing w:line="480" w:lineRule="auto"/>
              <w:rPr>
                <w:color w:val="FFFFFF" w:themeColor="background1"/>
                <w:sz w:val="20"/>
              </w:rPr>
            </w:pPr>
            <w:r w:rsidRPr="006B17C2">
              <w:rPr>
                <w:color w:val="FFFFFF" w:themeColor="background1"/>
                <w:sz w:val="20"/>
              </w:rPr>
              <w:t>Quantidade (total do período)</w:t>
            </w:r>
          </w:p>
        </w:tc>
        <w:tc>
          <w:tcPr>
            <w:tcW w:w="1530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67B4D" w:rsidRPr="006B17C2" w:rsidRDefault="00267B4D" w:rsidP="007E1EE8">
            <w:pPr>
              <w:spacing w:line="480" w:lineRule="auto"/>
              <w:rPr>
                <w:color w:val="FFFFFF" w:themeColor="background1"/>
                <w:sz w:val="20"/>
              </w:rPr>
            </w:pPr>
            <w:r w:rsidRPr="006B17C2">
              <w:rPr>
                <w:color w:val="FFFFFF" w:themeColor="background1"/>
                <w:sz w:val="20"/>
              </w:rPr>
              <w:t>Preço de aquisição (R$)</w:t>
            </w:r>
          </w:p>
        </w:tc>
      </w:tr>
      <w:tr w:rsidR="00267B4D" w:rsidTr="007E1EE8">
        <w:trPr>
          <w:trHeight w:val="330"/>
        </w:trPr>
        <w:tc>
          <w:tcPr>
            <w:tcW w:w="265" w:type="pct"/>
            <w:vMerge/>
            <w:shd w:val="clear" w:color="auto" w:fill="8DB3E2" w:themeFill="text2" w:themeFillTint="66"/>
          </w:tcPr>
          <w:p w:rsidR="00267B4D" w:rsidRPr="006B17C2" w:rsidRDefault="00267B4D" w:rsidP="007E1EE8">
            <w:pPr>
              <w:spacing w:line="480" w:lineRule="auto"/>
              <w:rPr>
                <w:color w:val="FFFFFF" w:themeColor="background1"/>
              </w:rPr>
            </w:pPr>
          </w:p>
        </w:tc>
        <w:tc>
          <w:tcPr>
            <w:tcW w:w="1667" w:type="pct"/>
            <w:vMerge/>
            <w:shd w:val="clear" w:color="auto" w:fill="8DB3E2" w:themeFill="text2" w:themeFillTint="66"/>
          </w:tcPr>
          <w:p w:rsidR="00267B4D" w:rsidRPr="006B17C2" w:rsidRDefault="00267B4D" w:rsidP="007E1EE8">
            <w:pPr>
              <w:spacing w:line="480" w:lineRule="auto"/>
              <w:rPr>
                <w:color w:val="FFFFFF" w:themeColor="background1"/>
              </w:rPr>
            </w:pPr>
          </w:p>
        </w:tc>
        <w:tc>
          <w:tcPr>
            <w:tcW w:w="653" w:type="pct"/>
            <w:vMerge/>
            <w:shd w:val="clear" w:color="auto" w:fill="8DB3E2" w:themeFill="text2" w:themeFillTint="66"/>
          </w:tcPr>
          <w:p w:rsidR="00267B4D" w:rsidRPr="006B17C2" w:rsidRDefault="00267B4D" w:rsidP="007E1EE8">
            <w:pPr>
              <w:spacing w:line="480" w:lineRule="auto"/>
              <w:rPr>
                <w:color w:val="FFFFFF" w:themeColor="background1"/>
              </w:rPr>
            </w:pPr>
          </w:p>
        </w:tc>
        <w:tc>
          <w:tcPr>
            <w:tcW w:w="885" w:type="pct"/>
            <w:vMerge/>
            <w:shd w:val="clear" w:color="auto" w:fill="8DB3E2" w:themeFill="text2" w:themeFillTint="66"/>
          </w:tcPr>
          <w:p w:rsidR="00267B4D" w:rsidRPr="006B17C2" w:rsidRDefault="00267B4D" w:rsidP="007E1EE8">
            <w:pPr>
              <w:spacing w:line="480" w:lineRule="auto"/>
              <w:rPr>
                <w:color w:val="FFFFFF" w:themeColor="background1"/>
                <w:sz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67B4D" w:rsidRPr="006B17C2" w:rsidRDefault="00267B4D" w:rsidP="007E1EE8">
            <w:pPr>
              <w:spacing w:line="480" w:lineRule="auto"/>
              <w:rPr>
                <w:color w:val="FFFFFF" w:themeColor="background1"/>
                <w:sz w:val="20"/>
              </w:rPr>
            </w:pPr>
          </w:p>
          <w:p w:rsidR="00267B4D" w:rsidRPr="006B17C2" w:rsidRDefault="00267B4D" w:rsidP="007E1EE8">
            <w:pPr>
              <w:spacing w:line="480" w:lineRule="auto"/>
              <w:rPr>
                <w:color w:val="FFFFFF" w:themeColor="background1"/>
                <w:sz w:val="20"/>
              </w:rPr>
            </w:pPr>
            <w:r w:rsidRPr="006B17C2">
              <w:rPr>
                <w:color w:val="FFFFFF" w:themeColor="background1"/>
                <w:sz w:val="20"/>
              </w:rPr>
              <w:t>Médio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:rsidR="00267B4D" w:rsidRPr="006B17C2" w:rsidRDefault="00267B4D" w:rsidP="007E1EE8">
            <w:pPr>
              <w:spacing w:line="480" w:lineRule="auto"/>
              <w:rPr>
                <w:color w:val="FFFFFF" w:themeColor="background1"/>
                <w:sz w:val="20"/>
              </w:rPr>
            </w:pPr>
          </w:p>
          <w:p w:rsidR="00267B4D" w:rsidRPr="006B17C2" w:rsidRDefault="00267B4D" w:rsidP="007E1EE8">
            <w:pPr>
              <w:spacing w:line="480" w:lineRule="auto"/>
              <w:rPr>
                <w:color w:val="FFFFFF" w:themeColor="background1"/>
                <w:sz w:val="20"/>
              </w:rPr>
            </w:pPr>
            <w:r w:rsidRPr="006B17C2">
              <w:rPr>
                <w:color w:val="FFFFFF" w:themeColor="background1"/>
                <w:sz w:val="20"/>
              </w:rPr>
              <w:t>Valor Total</w:t>
            </w:r>
          </w:p>
        </w:tc>
      </w:tr>
      <w:tr w:rsidR="00267B4D" w:rsidTr="007E1EE8">
        <w:tc>
          <w:tcPr>
            <w:tcW w:w="265" w:type="pct"/>
          </w:tcPr>
          <w:p w:rsidR="00267B4D" w:rsidRDefault="00267B4D" w:rsidP="007E1EE8">
            <w:pPr>
              <w:spacing w:line="480" w:lineRule="auto"/>
            </w:pPr>
            <w:r>
              <w:t>01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proofErr w:type="spellStart"/>
            <w:proofErr w:type="gramStart"/>
            <w:r w:rsidRPr="006254AA">
              <w:rPr>
                <w:rFonts w:ascii="Times New Roman" w:hAnsi="Times New Roman"/>
                <w:color w:val="333333"/>
                <w:sz w:val="20"/>
              </w:rPr>
              <w:t>Abacaxi:havaí</w:t>
            </w:r>
            <w:proofErr w:type="spellEnd"/>
            <w:proofErr w:type="gramEnd"/>
            <w:r w:rsidRPr="006254AA">
              <w:rPr>
                <w:rFonts w:ascii="Times New Roman" w:hAnsi="Times New Roman"/>
                <w:color w:val="333333"/>
                <w:sz w:val="20"/>
              </w:rPr>
              <w:t>/pérola</w:t>
            </w:r>
          </w:p>
        </w:tc>
        <w:tc>
          <w:tcPr>
            <w:tcW w:w="653" w:type="pct"/>
          </w:tcPr>
          <w:p w:rsidR="00267B4D" w:rsidRPr="006254AA" w:rsidRDefault="00267B4D" w:rsidP="007E1EE8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</w:tr>
      <w:tr w:rsidR="00267B4D" w:rsidTr="007E1EE8">
        <w:tc>
          <w:tcPr>
            <w:tcW w:w="265" w:type="pct"/>
          </w:tcPr>
          <w:p w:rsidR="00267B4D" w:rsidRDefault="00267B4D" w:rsidP="007E1EE8">
            <w:pPr>
              <w:spacing w:line="480" w:lineRule="auto"/>
            </w:pPr>
            <w:r>
              <w:t>02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 xml:space="preserve">Abóbora </w:t>
            </w:r>
            <w:proofErr w:type="spellStart"/>
            <w:r w:rsidRPr="006254AA">
              <w:rPr>
                <w:rFonts w:ascii="Times New Roman" w:hAnsi="Times New Roman"/>
                <w:color w:val="333333"/>
                <w:sz w:val="20"/>
              </w:rPr>
              <w:t>Kabutiá</w:t>
            </w:r>
            <w:proofErr w:type="spellEnd"/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24,80</w:t>
            </w:r>
          </w:p>
        </w:tc>
      </w:tr>
      <w:tr w:rsidR="00267B4D" w:rsidTr="007E1EE8">
        <w:tc>
          <w:tcPr>
            <w:tcW w:w="265" w:type="pct"/>
          </w:tcPr>
          <w:p w:rsidR="00267B4D" w:rsidRDefault="00267B4D" w:rsidP="007E1EE8">
            <w:pPr>
              <w:spacing w:line="480" w:lineRule="auto"/>
            </w:pPr>
            <w:r>
              <w:t>03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proofErr w:type="gramStart"/>
            <w:r w:rsidRPr="006254AA">
              <w:rPr>
                <w:rFonts w:ascii="Times New Roman" w:hAnsi="Times New Roman"/>
                <w:color w:val="333333"/>
                <w:sz w:val="20"/>
              </w:rPr>
              <w:t>Arroz :</w:t>
            </w:r>
            <w:proofErr w:type="gramEnd"/>
            <w:r w:rsidRPr="006254AA">
              <w:rPr>
                <w:rFonts w:ascii="Times New Roman" w:hAnsi="Times New Roman"/>
                <w:color w:val="333333"/>
                <w:sz w:val="20"/>
              </w:rPr>
              <w:t xml:space="preserve"> tipo 1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2,60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520,00</w:t>
            </w:r>
          </w:p>
        </w:tc>
      </w:tr>
      <w:tr w:rsidR="00267B4D" w:rsidTr="007E1EE8">
        <w:tc>
          <w:tcPr>
            <w:tcW w:w="265" w:type="pct"/>
          </w:tcPr>
          <w:p w:rsidR="00267B4D" w:rsidRDefault="00267B4D" w:rsidP="007E1EE8">
            <w:pPr>
              <w:spacing w:line="480" w:lineRule="auto"/>
            </w:pPr>
            <w:r>
              <w:t>04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Banana marmelo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267B4D" w:rsidTr="007E1EE8">
        <w:tc>
          <w:tcPr>
            <w:tcW w:w="265" w:type="pct"/>
          </w:tcPr>
          <w:p w:rsidR="00267B4D" w:rsidRDefault="00267B4D" w:rsidP="007E1EE8">
            <w:pPr>
              <w:spacing w:line="480" w:lineRule="auto"/>
            </w:pPr>
            <w:r>
              <w:t>05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Banana prata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</w:tr>
      <w:tr w:rsidR="00267B4D" w:rsidTr="007E1EE8">
        <w:tc>
          <w:tcPr>
            <w:tcW w:w="265" w:type="pct"/>
          </w:tcPr>
          <w:p w:rsidR="00267B4D" w:rsidRDefault="00267B4D" w:rsidP="007E1EE8">
            <w:pPr>
              <w:spacing w:line="480" w:lineRule="auto"/>
            </w:pPr>
            <w:r>
              <w:t>06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Cenoura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3,20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320,00</w:t>
            </w:r>
          </w:p>
        </w:tc>
      </w:tr>
      <w:tr w:rsidR="00267B4D" w:rsidTr="007E1EE8">
        <w:tc>
          <w:tcPr>
            <w:tcW w:w="265" w:type="pct"/>
          </w:tcPr>
          <w:p w:rsidR="00267B4D" w:rsidRDefault="00267B4D" w:rsidP="007E1EE8">
            <w:pPr>
              <w:spacing w:line="480" w:lineRule="auto"/>
            </w:pPr>
            <w:r>
              <w:t>07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Farinha de mandioca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5,50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330,00</w:t>
            </w:r>
          </w:p>
        </w:tc>
      </w:tr>
      <w:tr w:rsidR="00267B4D" w:rsidTr="007E1EE8">
        <w:tc>
          <w:tcPr>
            <w:tcW w:w="265" w:type="pct"/>
          </w:tcPr>
          <w:p w:rsidR="00267B4D" w:rsidRDefault="00267B4D" w:rsidP="007E1EE8">
            <w:pPr>
              <w:spacing w:line="480" w:lineRule="auto"/>
            </w:pPr>
            <w:r>
              <w:t>08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Feijão carioca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5,50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</w:tr>
      <w:tr w:rsidR="00267B4D" w:rsidTr="007E1EE8">
        <w:tc>
          <w:tcPr>
            <w:tcW w:w="265" w:type="pct"/>
          </w:tcPr>
          <w:p w:rsidR="00267B4D" w:rsidRDefault="00267B4D" w:rsidP="007E1EE8">
            <w:pPr>
              <w:spacing w:line="480" w:lineRule="auto"/>
            </w:pPr>
            <w:r>
              <w:t>09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Leite-integral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3.750,00</w:t>
            </w:r>
          </w:p>
        </w:tc>
      </w:tr>
      <w:tr w:rsidR="00267B4D" w:rsidTr="007E1EE8">
        <w:tc>
          <w:tcPr>
            <w:tcW w:w="265" w:type="pct"/>
          </w:tcPr>
          <w:p w:rsidR="00267B4D" w:rsidRDefault="00267B4D" w:rsidP="007E1EE8">
            <w:pPr>
              <w:spacing w:line="480" w:lineRule="auto"/>
            </w:pPr>
            <w:r>
              <w:t>10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Mandioca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4,15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332,00</w:t>
            </w:r>
          </w:p>
        </w:tc>
      </w:tr>
      <w:tr w:rsidR="00267B4D" w:rsidTr="007E1EE8">
        <w:tc>
          <w:tcPr>
            <w:tcW w:w="265" w:type="pct"/>
          </w:tcPr>
          <w:p w:rsidR="00267B4D" w:rsidRDefault="00267B4D" w:rsidP="007E1EE8">
            <w:pPr>
              <w:spacing w:line="480" w:lineRule="auto"/>
            </w:pPr>
            <w:r>
              <w:t>11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Mamão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267B4D" w:rsidTr="007E1EE8">
        <w:tc>
          <w:tcPr>
            <w:tcW w:w="265" w:type="pct"/>
          </w:tcPr>
          <w:p w:rsidR="00267B4D" w:rsidRDefault="00267B4D" w:rsidP="007E1EE8">
            <w:pPr>
              <w:spacing w:line="480" w:lineRule="auto"/>
            </w:pPr>
            <w:r>
              <w:t>12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Melancia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2,10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210,00</w:t>
            </w:r>
          </w:p>
        </w:tc>
      </w:tr>
      <w:tr w:rsidR="00267B4D" w:rsidTr="007E1EE8">
        <w:tc>
          <w:tcPr>
            <w:tcW w:w="265" w:type="pct"/>
          </w:tcPr>
          <w:p w:rsidR="00267B4D" w:rsidRPr="006254AA" w:rsidRDefault="00267B4D" w:rsidP="007E1EE8">
            <w:pPr>
              <w:spacing w:line="480" w:lineRule="auto"/>
              <w:rPr>
                <w:rFonts w:cs="Arial"/>
              </w:rPr>
            </w:pPr>
            <w:r w:rsidRPr="006254AA">
              <w:rPr>
                <w:rFonts w:cs="Arial"/>
              </w:rPr>
              <w:t>13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Milho verde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4,30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860,00</w:t>
            </w:r>
          </w:p>
        </w:tc>
      </w:tr>
      <w:tr w:rsidR="00267B4D" w:rsidTr="007E1EE8">
        <w:tc>
          <w:tcPr>
            <w:tcW w:w="265" w:type="pct"/>
          </w:tcPr>
          <w:p w:rsidR="00267B4D" w:rsidRPr="006254AA" w:rsidRDefault="00267B4D" w:rsidP="007E1EE8">
            <w:pPr>
              <w:spacing w:line="480" w:lineRule="auto"/>
              <w:rPr>
                <w:rFonts w:cs="Arial"/>
              </w:rPr>
            </w:pPr>
            <w:r w:rsidRPr="006254AA">
              <w:rPr>
                <w:rFonts w:cs="Arial"/>
              </w:rPr>
              <w:t>14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Repolho verde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540,00</w:t>
            </w:r>
          </w:p>
        </w:tc>
      </w:tr>
      <w:tr w:rsidR="00267B4D" w:rsidTr="007E1EE8">
        <w:tc>
          <w:tcPr>
            <w:tcW w:w="265" w:type="pct"/>
          </w:tcPr>
          <w:p w:rsidR="00267B4D" w:rsidRPr="006254AA" w:rsidRDefault="00267B4D" w:rsidP="007E1EE8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Polpa de frutas acerola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260,00</w:t>
            </w:r>
          </w:p>
        </w:tc>
      </w:tr>
      <w:tr w:rsidR="00267B4D" w:rsidTr="007E1EE8">
        <w:tc>
          <w:tcPr>
            <w:tcW w:w="265" w:type="pct"/>
          </w:tcPr>
          <w:p w:rsidR="00267B4D" w:rsidRPr="006254AA" w:rsidRDefault="00267B4D" w:rsidP="007E1EE8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Polpa de frutas caju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260,00</w:t>
            </w:r>
          </w:p>
        </w:tc>
      </w:tr>
      <w:tr w:rsidR="00267B4D" w:rsidTr="007E1EE8">
        <w:tc>
          <w:tcPr>
            <w:tcW w:w="265" w:type="pct"/>
          </w:tcPr>
          <w:p w:rsidR="00267B4D" w:rsidRPr="006254AA" w:rsidRDefault="00267B4D" w:rsidP="007E1EE8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Polpa de frutas maracujá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680,00</w:t>
            </w:r>
          </w:p>
        </w:tc>
      </w:tr>
      <w:tr w:rsidR="00267B4D" w:rsidTr="007E1EE8">
        <w:tc>
          <w:tcPr>
            <w:tcW w:w="265" w:type="pct"/>
          </w:tcPr>
          <w:p w:rsidR="00267B4D" w:rsidRPr="006254AA" w:rsidRDefault="00267B4D" w:rsidP="007E1EE8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Polpa de frutas goiaba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260,00</w:t>
            </w:r>
          </w:p>
        </w:tc>
      </w:tr>
      <w:tr w:rsidR="00267B4D" w:rsidTr="007E1EE8">
        <w:tc>
          <w:tcPr>
            <w:tcW w:w="265" w:type="pct"/>
          </w:tcPr>
          <w:p w:rsidR="00267B4D" w:rsidRPr="006254AA" w:rsidRDefault="00267B4D" w:rsidP="007E1EE8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19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Polpa de frutas tamarindo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260,00</w:t>
            </w:r>
          </w:p>
        </w:tc>
      </w:tr>
      <w:tr w:rsidR="00267B4D" w:rsidTr="007E1EE8">
        <w:tc>
          <w:tcPr>
            <w:tcW w:w="265" w:type="pct"/>
          </w:tcPr>
          <w:p w:rsidR="00267B4D" w:rsidRPr="006254AA" w:rsidRDefault="00267B4D" w:rsidP="007E1EE8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 w:rsidRPr="006254AA">
              <w:rPr>
                <w:rFonts w:ascii="Times New Roman" w:hAnsi="Times New Roman"/>
                <w:color w:val="333333"/>
                <w:sz w:val="20"/>
              </w:rPr>
              <w:t>Tomate longa vida</w:t>
            </w:r>
          </w:p>
        </w:tc>
        <w:tc>
          <w:tcPr>
            <w:tcW w:w="653" w:type="pct"/>
          </w:tcPr>
          <w:p w:rsidR="00267B4D" w:rsidRDefault="00267B4D" w:rsidP="007E1EE8">
            <w:pPr>
              <w:jc w:val="center"/>
            </w:pPr>
            <w:r w:rsidRPr="00051D8E">
              <w:rPr>
                <w:sz w:val="20"/>
              </w:rPr>
              <w:t>Kg</w:t>
            </w:r>
          </w:p>
        </w:tc>
        <w:tc>
          <w:tcPr>
            <w:tcW w:w="885" w:type="pct"/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4,45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Pr="006254AA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t>890,00</w:t>
            </w:r>
          </w:p>
        </w:tc>
      </w:tr>
      <w:tr w:rsidR="00267B4D" w:rsidTr="007E1EE8">
        <w:tc>
          <w:tcPr>
            <w:tcW w:w="265" w:type="pct"/>
          </w:tcPr>
          <w:p w:rsidR="00267B4D" w:rsidRDefault="00267B4D" w:rsidP="007E1EE8">
            <w:pPr>
              <w:spacing w:line="480" w:lineRule="auto"/>
              <w:rPr>
                <w:rFonts w:cs="Arial"/>
              </w:rPr>
            </w:pPr>
          </w:p>
        </w:tc>
        <w:tc>
          <w:tcPr>
            <w:tcW w:w="1667" w:type="pct"/>
            <w:vAlign w:val="center"/>
          </w:tcPr>
          <w:p w:rsidR="00267B4D" w:rsidRPr="006254AA" w:rsidRDefault="00267B4D" w:rsidP="007E1EE8">
            <w:pPr>
              <w:rPr>
                <w:rFonts w:ascii="Times New Roman" w:hAnsi="Times New Roman"/>
                <w:color w:val="333333"/>
                <w:sz w:val="20"/>
              </w:rPr>
            </w:pPr>
            <w:r>
              <w:rPr>
                <w:rFonts w:ascii="Times New Roman" w:hAnsi="Times New Roman"/>
                <w:color w:val="333333"/>
                <w:sz w:val="20"/>
              </w:rPr>
              <w:t>TOTAL</w:t>
            </w:r>
          </w:p>
        </w:tc>
        <w:tc>
          <w:tcPr>
            <w:tcW w:w="653" w:type="pct"/>
          </w:tcPr>
          <w:p w:rsidR="00267B4D" w:rsidRPr="00051D8E" w:rsidRDefault="00267B4D" w:rsidP="007E1EE8">
            <w:pPr>
              <w:jc w:val="center"/>
              <w:rPr>
                <w:sz w:val="20"/>
              </w:rPr>
            </w:pPr>
          </w:p>
        </w:tc>
        <w:tc>
          <w:tcPr>
            <w:tcW w:w="885" w:type="pct"/>
          </w:tcPr>
          <w:p w:rsidR="00267B4D" w:rsidRDefault="00267B4D" w:rsidP="007E1EE8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39" w:type="pct"/>
            <w:tcBorders>
              <w:right w:val="single" w:sz="4" w:space="0" w:color="auto"/>
            </w:tcBorders>
          </w:tcPr>
          <w:p w:rsidR="00267B4D" w:rsidRDefault="00267B4D" w:rsidP="007E1EE8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91" w:type="pct"/>
            <w:tcBorders>
              <w:left w:val="single" w:sz="4" w:space="0" w:color="auto"/>
            </w:tcBorders>
          </w:tcPr>
          <w:p w:rsidR="00267B4D" w:rsidRDefault="00267B4D" w:rsidP="007E1EE8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=SUM(ABOVE) \# "0,00" </w:instrText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14876,80</w:t>
            </w:r>
            <w:r>
              <w:rPr>
                <w:sz w:val="20"/>
              </w:rPr>
              <w:fldChar w:fldCharType="end"/>
            </w:r>
          </w:p>
        </w:tc>
      </w:tr>
    </w:tbl>
    <w:p w:rsidR="00606B88" w:rsidRDefault="00606B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06B88" w:rsidRPr="002142BC" w:rsidRDefault="00606B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06B88" w:rsidRPr="002142BC" w:rsidRDefault="00606B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6B88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6B88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6B88" w:rsidRPr="00A23C18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B88" w:rsidRDefault="00606B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6B88" w:rsidRDefault="00606B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6B88" w:rsidRDefault="00606B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6B88" w:rsidRDefault="00606B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6B88" w:rsidRDefault="00606B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6B88" w:rsidRPr="002142BC" w:rsidRDefault="00606B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6B88" w:rsidRPr="002142BC" w:rsidRDefault="00606B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6B88" w:rsidRPr="002142BC" w:rsidRDefault="00606B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6B88" w:rsidRPr="00D35EFE" w:rsidRDefault="00606B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B88" w:rsidRDefault="00606B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6B88" w:rsidRDefault="00606B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6B88" w:rsidRPr="002D3F7C" w:rsidRDefault="00606B8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67B4D" w:rsidRDefault="00267B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06B88" w:rsidRPr="00C661C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6B88" w:rsidRDefault="00606B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6B88" w:rsidRPr="002142BC" w:rsidRDefault="00606B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6B88" w:rsidRPr="000360DE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06B88" w:rsidRPr="0025098A" w:rsidRDefault="00606B8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06B88" w:rsidRPr="002142BC" w:rsidRDefault="00606B8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6B88" w:rsidRPr="00212348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6B88" w:rsidRPr="00DA7F8A" w:rsidRDefault="00606B8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06B88" w:rsidRPr="00DA7F8A" w:rsidRDefault="00606B8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06B88" w:rsidRPr="00DA7F8A" w:rsidRDefault="00606B8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06B88" w:rsidRDefault="00606B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67B4D" w:rsidRDefault="00267B4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06B88" w:rsidRPr="002142BC" w:rsidRDefault="00606B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6B88" w:rsidRPr="002142BC" w:rsidRDefault="00606B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6B88" w:rsidRPr="002142BC" w:rsidRDefault="00606B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6B88" w:rsidRPr="008D05C0" w:rsidRDefault="00606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06B88" w:rsidRPr="008D05C0" w:rsidRDefault="00606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6B88" w:rsidRPr="008D05C0" w:rsidRDefault="00606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06B88" w:rsidRPr="008D05C0" w:rsidRDefault="00606B8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6B88" w:rsidRPr="008D05C0" w:rsidRDefault="00606B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6B88" w:rsidRPr="008D05C0" w:rsidRDefault="00606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06B88" w:rsidRPr="002142BC" w:rsidRDefault="00606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06B88" w:rsidRPr="00796030" w:rsidRDefault="00606B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06B88" w:rsidRPr="002142BC" w:rsidRDefault="00606B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6B88" w:rsidRPr="002142BC" w:rsidRDefault="00606B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7B4D" w:rsidRDefault="00267B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7B4D" w:rsidRDefault="00267B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B88" w:rsidRPr="002142BC" w:rsidRDefault="00606B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6B88" w:rsidRDefault="00606B8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6B88" w:rsidRPr="00A94824" w:rsidRDefault="00606B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B88" w:rsidRPr="0067742C" w:rsidRDefault="00606B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6B88" w:rsidRDefault="00606B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CENTRO DE ENSINO EM PERÍODO INTEGRAL LEVINDO BORBA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FLAMBOYANT, 416 S. RUBIATABINHA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6B88" w:rsidRPr="00A94824" w:rsidRDefault="00606B8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B88" w:rsidRPr="0067742C" w:rsidRDefault="00606B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6B88" w:rsidRDefault="00606B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ENSINO EM PERÍODO INTEGRAL LEVINDO BORBA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FLAMBOYANT, 416 S. RUBIATABINHA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6B88" w:rsidRDefault="00606B8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6B88" w:rsidRDefault="00606B8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06B88" w:rsidRDefault="00606B8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7B4D" w:rsidRDefault="00267B4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6B88" w:rsidRPr="0081507D" w:rsidRDefault="00606B8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606B88" w:rsidRPr="002142BC" w:rsidRDefault="00606B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6B88" w:rsidRPr="002142BC" w:rsidRDefault="00606B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6B88" w:rsidRPr="002142BC" w:rsidRDefault="00606B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6B88" w:rsidRPr="00202E28" w:rsidRDefault="00606B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06B88" w:rsidRDefault="00606B8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6B88" w:rsidRDefault="00606B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6B88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6B88" w:rsidRPr="002C2B84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06B88" w:rsidRPr="002C2B84" w:rsidRDefault="00606B8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06B88" w:rsidRPr="002C2B84" w:rsidRDefault="00606B8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6B88" w:rsidRPr="002C2B84" w:rsidRDefault="00606B8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6B88" w:rsidRPr="002142BC" w:rsidRDefault="00606B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6B88" w:rsidRPr="002142BC" w:rsidRDefault="00606B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6B88" w:rsidRPr="00F67F20" w:rsidRDefault="00606B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06B88" w:rsidRPr="002142BC" w:rsidRDefault="00606B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6B88" w:rsidRDefault="00606B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6B88" w:rsidRPr="005B7D74" w:rsidRDefault="00606B8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7B4D" w:rsidRDefault="00267B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B88" w:rsidRPr="00F166D0" w:rsidRDefault="00606B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166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12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129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06B88" w:rsidRPr="00F166D0" w:rsidRDefault="00606B8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B88" w:rsidRPr="00F166D0" w:rsidRDefault="00606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SIRLEY APARECIDA DO AMARAL</w:t>
      </w:r>
    </w:p>
    <w:p w:rsidR="00606B88" w:rsidRPr="00F166D0" w:rsidRDefault="00606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6B88" w:rsidRPr="00F166D0" w:rsidRDefault="00606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6B88" w:rsidRPr="00F166D0" w:rsidRDefault="00606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ENSINO EM PERÍODO INTEGRAL LEVINDO BORBA</w:t>
      </w:r>
    </w:p>
    <w:p w:rsidR="00606B88" w:rsidRDefault="00606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6B88" w:rsidSect="00606B8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6B88" w:rsidRPr="00F166D0" w:rsidRDefault="00606B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6B88" w:rsidRPr="00F166D0" w:rsidSect="00606B8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88" w:rsidRDefault="00606B88" w:rsidP="004C0DC1">
      <w:pPr>
        <w:spacing w:after="0" w:line="240" w:lineRule="auto"/>
      </w:pPr>
      <w:r>
        <w:separator/>
      </w:r>
    </w:p>
  </w:endnote>
  <w:endnote w:type="continuationSeparator" w:id="0">
    <w:p w:rsidR="00606B88" w:rsidRDefault="00606B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8" w:rsidRDefault="00606B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8" w:rsidRDefault="00606B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06B88" w:rsidRPr="009A613B" w:rsidRDefault="00606B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06B88" w:rsidRPr="004667FA" w:rsidRDefault="00606B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06B88" w:rsidRDefault="00606B88" w:rsidP="00882B6E">
    <w:pPr>
      <w:pStyle w:val="Rodap"/>
    </w:pPr>
  </w:p>
  <w:p w:rsidR="00606B88" w:rsidRPr="00283531" w:rsidRDefault="00606B8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8" w:rsidRDefault="00606B8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88" w:rsidRDefault="00606B88" w:rsidP="004C0DC1">
      <w:pPr>
        <w:spacing w:after="0" w:line="240" w:lineRule="auto"/>
      </w:pPr>
      <w:r>
        <w:separator/>
      </w:r>
    </w:p>
  </w:footnote>
  <w:footnote w:type="continuationSeparator" w:id="0">
    <w:p w:rsidR="00606B88" w:rsidRDefault="00606B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8" w:rsidRDefault="00606B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8" w:rsidRDefault="00606B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8" w:rsidRDefault="00606B8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67B4D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6B88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3CD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129D"/>
    <w:rsid w:val="00F166D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725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67B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1E020-D06E-42AC-9D8E-4025D467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2637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2017-11-13T11:39:00Z</dcterms:created>
  <dcterms:modified xsi:type="dcterms:W3CDTF">2017-11-22T16:17:00Z</dcterms:modified>
</cp:coreProperties>
</file>