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98" w:rsidRPr="00606598" w:rsidRDefault="00606598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606598" w:rsidRPr="00606598" w:rsidRDefault="0060659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06598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606598" w:rsidRPr="00606598" w:rsidRDefault="0060659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06598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606598" w:rsidRPr="00606598" w:rsidRDefault="0060659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606598" w:rsidRPr="00606598" w:rsidRDefault="00606598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06598" w:rsidRPr="00606598" w:rsidRDefault="0060659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06598">
        <w:rPr>
          <w:rFonts w:ascii="Arial" w:hAnsi="Arial" w:cs="Arial"/>
          <w:b/>
          <w:bCs/>
        </w:rPr>
        <w:t>1. DO PREÂMBULO</w:t>
      </w:r>
    </w:p>
    <w:p w:rsidR="00606598" w:rsidRPr="00606598" w:rsidRDefault="0060659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598" w:rsidRPr="00606598" w:rsidRDefault="0060659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06598" w:rsidRPr="00606598" w:rsidRDefault="0060659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06598">
        <w:rPr>
          <w:rFonts w:ascii="Arial" w:hAnsi="Arial" w:cs="Arial"/>
        </w:rPr>
        <w:t xml:space="preserve">1.1 - O </w:t>
      </w:r>
      <w:r w:rsidRPr="00606598">
        <w:rPr>
          <w:rFonts w:ascii="Arial" w:hAnsi="Arial" w:cs="Arial"/>
          <w:bCs/>
        </w:rPr>
        <w:t>CONSELHO ESCOLAR</w:t>
      </w:r>
      <w:r w:rsidRPr="00606598">
        <w:rPr>
          <w:rFonts w:ascii="Arial" w:hAnsi="Arial" w:cs="Arial"/>
          <w:b/>
          <w:bCs/>
        </w:rPr>
        <w:t xml:space="preserve"> </w:t>
      </w:r>
      <w:r w:rsidRPr="00606598">
        <w:rPr>
          <w:rFonts w:ascii="Arial" w:hAnsi="Arial" w:cs="Arial"/>
          <w:bCs/>
          <w:noProof/>
        </w:rPr>
        <w:t>BENEDITO LOBO</w:t>
      </w:r>
      <w:r w:rsidRPr="00606598">
        <w:rPr>
          <w:rFonts w:ascii="Arial" w:hAnsi="Arial" w:cs="Arial"/>
          <w:bCs/>
        </w:rPr>
        <w:t>,</w:t>
      </w:r>
      <w:r w:rsidRPr="00606598">
        <w:rPr>
          <w:rFonts w:ascii="Arial" w:hAnsi="Arial" w:cs="Arial"/>
          <w:b/>
          <w:bCs/>
        </w:rPr>
        <w:t xml:space="preserve">  </w:t>
      </w:r>
      <w:r w:rsidRPr="00606598">
        <w:rPr>
          <w:rFonts w:ascii="Arial" w:hAnsi="Arial" w:cs="Arial"/>
          <w:bCs/>
        </w:rPr>
        <w:t>inscrito no</w:t>
      </w:r>
      <w:r w:rsidRPr="00606598">
        <w:rPr>
          <w:rFonts w:ascii="Arial" w:hAnsi="Arial" w:cs="Arial"/>
          <w:b/>
          <w:bCs/>
        </w:rPr>
        <w:t xml:space="preserve"> CNPJ sob nº </w:t>
      </w:r>
      <w:r w:rsidRPr="00606598">
        <w:rPr>
          <w:rFonts w:ascii="Arial" w:hAnsi="Arial" w:cs="Arial"/>
          <w:b/>
          <w:bCs/>
          <w:noProof/>
        </w:rPr>
        <w:t>05.979.400/0001-04</w:t>
      </w:r>
      <w:r w:rsidRPr="00606598">
        <w:rPr>
          <w:rFonts w:ascii="Arial" w:hAnsi="Arial" w:cs="Arial"/>
          <w:b/>
          <w:bCs/>
        </w:rPr>
        <w:t xml:space="preserve">, </w:t>
      </w:r>
      <w:r w:rsidRPr="00606598">
        <w:rPr>
          <w:rFonts w:ascii="Arial" w:hAnsi="Arial" w:cs="Arial"/>
        </w:rPr>
        <w:t>pessoa jurídica de direito público interno, do (a)</w:t>
      </w:r>
      <w:r w:rsidRPr="00606598">
        <w:rPr>
          <w:rFonts w:ascii="Arial" w:hAnsi="Arial" w:cs="Arial"/>
          <w:b/>
          <w:bCs/>
        </w:rPr>
        <w:t xml:space="preserve"> </w:t>
      </w:r>
      <w:r w:rsidRPr="00606598">
        <w:rPr>
          <w:rFonts w:ascii="Arial" w:hAnsi="Arial" w:cs="Arial"/>
          <w:b/>
          <w:bCs/>
          <w:noProof/>
        </w:rPr>
        <w:t>COLEGIO ESTADUAL SALVADOR GOMES DA SILVA</w:t>
      </w:r>
      <w:r w:rsidRPr="00606598">
        <w:rPr>
          <w:rFonts w:ascii="Arial" w:hAnsi="Arial" w:cs="Arial"/>
          <w:b/>
          <w:bCs/>
        </w:rPr>
        <w:t xml:space="preserve">, </w:t>
      </w:r>
      <w:r w:rsidRPr="00606598">
        <w:rPr>
          <w:rFonts w:ascii="Arial" w:hAnsi="Arial" w:cs="Arial"/>
        </w:rPr>
        <w:t xml:space="preserve">sediada no município de </w:t>
      </w:r>
      <w:r w:rsidRPr="00606598">
        <w:rPr>
          <w:rFonts w:ascii="Arial" w:hAnsi="Arial" w:cs="Arial"/>
          <w:b/>
          <w:noProof/>
        </w:rPr>
        <w:t>GAMELEIRA DE GOIÁS</w:t>
      </w:r>
      <w:r w:rsidRPr="00606598">
        <w:rPr>
          <w:rFonts w:ascii="Arial" w:hAnsi="Arial" w:cs="Arial"/>
          <w:b/>
        </w:rPr>
        <w:t>/GO</w:t>
      </w:r>
      <w:r w:rsidRPr="00606598">
        <w:rPr>
          <w:rFonts w:ascii="Arial" w:hAnsi="Arial" w:cs="Arial"/>
        </w:rPr>
        <w:t xml:space="preserve">, </w:t>
      </w:r>
      <w:r w:rsidRPr="00606598">
        <w:rPr>
          <w:rFonts w:ascii="Arial" w:hAnsi="Arial" w:cs="Arial"/>
          <w:bCs/>
        </w:rPr>
        <w:t xml:space="preserve">jurisdicionada a </w:t>
      </w:r>
      <w:r w:rsidRPr="00606598">
        <w:rPr>
          <w:rFonts w:ascii="Arial" w:hAnsi="Arial" w:cs="Arial"/>
          <w:b/>
          <w:bCs/>
        </w:rPr>
        <w:t xml:space="preserve">COORDENAÇÃO REGIONAL DE EDUCAÇÃO DE </w:t>
      </w:r>
      <w:r w:rsidRPr="00606598">
        <w:rPr>
          <w:rFonts w:ascii="Arial" w:hAnsi="Arial" w:cs="Arial"/>
          <w:b/>
          <w:bCs/>
          <w:noProof/>
        </w:rPr>
        <w:t>SILVÂNIA</w:t>
      </w:r>
      <w:r w:rsidRPr="00606598">
        <w:rPr>
          <w:rFonts w:ascii="Arial" w:hAnsi="Arial" w:cs="Arial"/>
          <w:b/>
          <w:bCs/>
        </w:rPr>
        <w:t>-GO</w:t>
      </w:r>
      <w:r w:rsidRPr="00606598">
        <w:rPr>
          <w:rFonts w:ascii="Arial" w:hAnsi="Arial" w:cs="Arial"/>
        </w:rPr>
        <w:t xml:space="preserve">, representada neste ato pelo Presidente do Conselho, </w:t>
      </w:r>
      <w:r w:rsidRPr="00606598">
        <w:rPr>
          <w:rFonts w:ascii="Arial" w:hAnsi="Arial" w:cs="Arial"/>
          <w:noProof/>
        </w:rPr>
        <w:t>MÁRCIO PIRES DA SILVA</w:t>
      </w:r>
      <w:r w:rsidRPr="00606598">
        <w:rPr>
          <w:rFonts w:ascii="Arial" w:hAnsi="Arial" w:cs="Arial"/>
        </w:rPr>
        <w:t xml:space="preserve">, inscrito (a) no CPF nº </w:t>
      </w:r>
      <w:r w:rsidRPr="00606598">
        <w:rPr>
          <w:rFonts w:ascii="Arial" w:hAnsi="Arial" w:cs="Arial"/>
          <w:b/>
          <w:noProof/>
        </w:rPr>
        <w:t>891.706.521-04</w:t>
      </w:r>
      <w:r w:rsidRPr="00606598">
        <w:rPr>
          <w:rFonts w:ascii="Arial" w:hAnsi="Arial" w:cs="Arial"/>
        </w:rPr>
        <w:t xml:space="preserve">, Carteira de Identidade nº </w:t>
      </w:r>
      <w:r w:rsidRPr="00606598">
        <w:rPr>
          <w:rFonts w:ascii="Arial" w:hAnsi="Arial" w:cs="Arial"/>
          <w:b/>
          <w:noProof/>
        </w:rPr>
        <w:t>3998485 DGPC/GO 2ª VIA</w:t>
      </w:r>
      <w:r w:rsidRPr="00606598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606598">
        <w:rPr>
          <w:rFonts w:ascii="Arial" w:hAnsi="Arial" w:cs="Arial"/>
          <w:b/>
        </w:rPr>
        <w:t xml:space="preserve"> </w:t>
      </w:r>
      <w:r w:rsidRPr="00606598">
        <w:rPr>
          <w:rFonts w:ascii="Arial" w:hAnsi="Arial" w:cs="Arial"/>
        </w:rPr>
        <w:t>de</w:t>
      </w:r>
      <w:r w:rsidRPr="00606598">
        <w:rPr>
          <w:rFonts w:ascii="Arial" w:hAnsi="Arial" w:cs="Arial"/>
          <w:b/>
        </w:rPr>
        <w:t xml:space="preserve"> </w:t>
      </w:r>
      <w:r w:rsidRPr="00606598">
        <w:rPr>
          <w:rFonts w:ascii="Arial" w:hAnsi="Arial" w:cs="Arial"/>
        </w:rPr>
        <w:t>dezembro de 2019. Os Grupos Formais/Informais/Individuais deverão apresentar a documentação de habilitação e o Projeto de Venda de 30/05/2019 a 18/06/2019</w:t>
      </w:r>
      <w:r w:rsidRPr="00606598">
        <w:rPr>
          <w:rFonts w:ascii="Arial" w:hAnsi="Arial" w:cs="Arial"/>
          <w:bCs/>
        </w:rPr>
        <w:t>,</w:t>
      </w:r>
      <w:r w:rsidRPr="00606598">
        <w:rPr>
          <w:rFonts w:ascii="Arial" w:hAnsi="Arial" w:cs="Arial"/>
          <w:b/>
          <w:bCs/>
        </w:rPr>
        <w:t xml:space="preserve"> </w:t>
      </w:r>
      <w:r w:rsidRPr="00606598">
        <w:rPr>
          <w:rFonts w:ascii="Arial" w:hAnsi="Arial" w:cs="Arial"/>
          <w:bCs/>
        </w:rPr>
        <w:t>na sede do Conselho Escolar, situada à</w:t>
      </w:r>
      <w:r w:rsidRPr="00606598">
        <w:rPr>
          <w:rFonts w:ascii="Arial" w:hAnsi="Arial" w:cs="Arial"/>
          <w:b/>
          <w:bCs/>
        </w:rPr>
        <w:t xml:space="preserve"> </w:t>
      </w:r>
      <w:r w:rsidRPr="00606598">
        <w:rPr>
          <w:rFonts w:ascii="Arial" w:hAnsi="Arial" w:cs="Arial"/>
          <w:b/>
          <w:bCs/>
          <w:noProof/>
        </w:rPr>
        <w:t>AVENIDA DAS PALMEIRAS</w:t>
      </w:r>
      <w:r w:rsidRPr="00606598">
        <w:rPr>
          <w:rFonts w:ascii="Arial" w:hAnsi="Arial" w:cs="Arial"/>
          <w:b/>
          <w:bCs/>
        </w:rPr>
        <w:t xml:space="preserve">. </w:t>
      </w:r>
    </w:p>
    <w:p w:rsidR="00606598" w:rsidRPr="00606598" w:rsidRDefault="0060659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06598" w:rsidRPr="00606598" w:rsidRDefault="0060659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2. DO OBJETO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606598" w:rsidRPr="00606598" w:rsidRDefault="00606598" w:rsidP="00450B5E">
      <w:pPr>
        <w:spacing w:after="150" w:line="360" w:lineRule="auto"/>
        <w:jc w:val="both"/>
        <w:rPr>
          <w:rFonts w:ascii="Arial" w:hAnsi="Arial" w:cs="Arial"/>
        </w:rPr>
      </w:pPr>
      <w:r w:rsidRPr="00606598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606598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hAnsi="Arial" w:cs="Arial"/>
        </w:rPr>
      </w:pP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2.2</w:t>
      </w:r>
      <w:r w:rsidRPr="00606598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(total do período)</w:t>
            </w:r>
          </w:p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43,20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52,80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25,00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230,00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109,20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18,16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132,60</w:t>
            </w:r>
          </w:p>
        </w:tc>
      </w:tr>
      <w:tr w:rsidR="00606598" w:rsidRPr="00606598" w:rsidTr="00256D01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30,81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16,80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55,00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92,00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150,80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30,10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57,19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126,90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22,00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162,00</w:t>
            </w:r>
          </w:p>
        </w:tc>
      </w:tr>
      <w:tr w:rsidR="00606598" w:rsidRPr="00606598" w:rsidTr="00256D01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598" w:rsidRPr="00606598" w:rsidRDefault="00606598" w:rsidP="00256D0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606598" w:rsidRPr="00606598" w:rsidTr="00256D0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598" w:rsidRPr="00606598" w:rsidRDefault="00606598" w:rsidP="00256D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598" w:rsidRPr="00606598" w:rsidRDefault="00606598" w:rsidP="00256D01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R$   1.534,46 </w:t>
            </w:r>
          </w:p>
        </w:tc>
      </w:tr>
    </w:tbl>
    <w:p w:rsidR="00606598" w:rsidRPr="00606598" w:rsidRDefault="0060659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06598" w:rsidRPr="00606598" w:rsidRDefault="00606598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606598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06598" w:rsidRPr="00606598" w:rsidRDefault="0060659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6598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606598">
        <w:rPr>
          <w:rFonts w:ascii="Arial" w:hAnsi="Arial" w:cs="Arial"/>
          <w:b/>
        </w:rPr>
        <w:t>o preço não é critério de classificação, não há disputa de preços</w:t>
      </w:r>
      <w:r w:rsidRPr="00606598">
        <w:rPr>
          <w:rFonts w:ascii="Arial" w:hAnsi="Arial" w:cs="Arial"/>
        </w:rPr>
        <w:t xml:space="preserve">. </w:t>
      </w:r>
    </w:p>
    <w:p w:rsidR="00606598" w:rsidRPr="00606598" w:rsidRDefault="0060659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3. DA FONTE DE RECURSO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3.1 Recursos provenientes do Convênio FNDE.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606598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60659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606598">
        <w:rPr>
          <w:rFonts w:ascii="Arial" w:eastAsia="Times New Roman" w:hAnsi="Arial" w:cs="Arial"/>
          <w:lang w:eastAsia="pt-BR"/>
        </w:rPr>
        <w:t>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606598">
        <w:rPr>
          <w:rFonts w:ascii="Arial" w:eastAsia="Times New Roman" w:hAnsi="Arial" w:cs="Arial"/>
          <w:b/>
          <w:lang w:eastAsia="pt-BR"/>
        </w:rPr>
        <w:t>Envelope nº 01</w:t>
      </w:r>
      <w:r w:rsidRPr="00606598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60659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606598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60659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0659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606598">
        <w:rPr>
          <w:rFonts w:ascii="Arial" w:eastAsia="Times New Roman" w:hAnsi="Arial" w:cs="Arial"/>
          <w:b/>
          <w:lang w:eastAsia="pt-BR"/>
        </w:rPr>
        <w:t>Envelope nº 01</w:t>
      </w:r>
      <w:r w:rsidRPr="0060659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606598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606598">
        <w:rPr>
          <w:rFonts w:ascii="Arial" w:eastAsia="Times New Roman" w:hAnsi="Arial" w:cs="Arial"/>
          <w:lang w:eastAsia="pt-BR"/>
        </w:rPr>
        <w:t>;</w:t>
      </w:r>
    </w:p>
    <w:p w:rsidR="00606598" w:rsidRPr="00606598" w:rsidRDefault="00606598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60659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60659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0659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606598">
        <w:rPr>
          <w:rFonts w:ascii="Arial" w:eastAsia="Times New Roman" w:hAnsi="Arial" w:cs="Arial"/>
          <w:b/>
          <w:lang w:eastAsia="pt-BR"/>
        </w:rPr>
        <w:t>Envelope nº 01</w:t>
      </w:r>
      <w:r w:rsidRPr="0060659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60659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06598" w:rsidRPr="00606598" w:rsidRDefault="0060659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06598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606598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606598" w:rsidRPr="00606598" w:rsidRDefault="0060659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06598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606598" w:rsidRPr="00606598" w:rsidRDefault="0060659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06598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606598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06598" w:rsidRPr="00606598" w:rsidRDefault="00606598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60659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60659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0659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606598" w:rsidRPr="00606598" w:rsidRDefault="0060659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4.5</w:t>
      </w:r>
      <w:r w:rsidRPr="00606598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606598">
        <w:rPr>
          <w:rFonts w:ascii="Arial" w:eastAsia="Times New Roman" w:hAnsi="Arial" w:cs="Arial"/>
          <w:lang w:eastAsia="pt-BR"/>
        </w:rPr>
        <w:t xml:space="preserve"> </w:t>
      </w:r>
      <w:r w:rsidRPr="00606598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606598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606598" w:rsidRPr="00606598" w:rsidRDefault="0060659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4.5.1. Produto de </w:t>
      </w:r>
      <w:r w:rsidRPr="00606598">
        <w:rPr>
          <w:rFonts w:ascii="Arial" w:eastAsia="Times New Roman" w:hAnsi="Arial" w:cs="Arial"/>
          <w:b/>
          <w:lang w:eastAsia="pt-BR"/>
        </w:rPr>
        <w:t>origem animal</w:t>
      </w:r>
      <w:r w:rsidRPr="00606598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606598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606598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606598">
        <w:rPr>
          <w:rFonts w:ascii="Arial" w:eastAsia="Times New Roman" w:hAnsi="Arial" w:cs="Arial"/>
          <w:lang w:eastAsia="pt-BR"/>
        </w:rPr>
        <w:t>Estadual</w:t>
      </w:r>
      <w:proofErr w:type="gramEnd"/>
      <w:r w:rsidRPr="00606598">
        <w:rPr>
          <w:rFonts w:ascii="Arial" w:eastAsia="Times New Roman" w:hAnsi="Arial" w:cs="Arial"/>
          <w:lang w:eastAsia="pt-BR"/>
        </w:rPr>
        <w:t xml:space="preserve"> ou Federal;</w:t>
      </w:r>
    </w:p>
    <w:p w:rsidR="00606598" w:rsidRPr="00606598" w:rsidRDefault="0060659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606598">
        <w:rPr>
          <w:rFonts w:ascii="Arial" w:eastAsia="Times New Roman" w:hAnsi="Arial" w:cs="Arial"/>
          <w:b/>
          <w:lang w:eastAsia="pt-BR"/>
        </w:rPr>
        <w:t>origem vegetal processado</w:t>
      </w:r>
      <w:r w:rsidRPr="00606598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606598">
        <w:rPr>
          <w:rFonts w:ascii="Arial" w:eastAsia="Times New Roman" w:hAnsi="Arial" w:cs="Arial"/>
          <w:u w:val="single"/>
          <w:lang w:eastAsia="pt-BR"/>
        </w:rPr>
        <w:t>Alvará Sanitário</w:t>
      </w:r>
      <w:r w:rsidRPr="00606598">
        <w:rPr>
          <w:rFonts w:ascii="Arial" w:eastAsia="Times New Roman" w:hAnsi="Arial" w:cs="Arial"/>
          <w:lang w:eastAsia="pt-BR"/>
        </w:rPr>
        <w:t>;</w:t>
      </w:r>
    </w:p>
    <w:p w:rsidR="00606598" w:rsidRPr="00606598" w:rsidRDefault="0060659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4.5.3. </w:t>
      </w:r>
      <w:r w:rsidRPr="00606598">
        <w:rPr>
          <w:rFonts w:ascii="Arial" w:eastAsia="Times New Roman" w:hAnsi="Arial" w:cs="Arial"/>
          <w:b/>
          <w:lang w:eastAsia="pt-BR"/>
        </w:rPr>
        <w:t>Sucos e Polpas de Frutas</w:t>
      </w:r>
      <w:r w:rsidRPr="00606598">
        <w:rPr>
          <w:rFonts w:ascii="Arial" w:eastAsia="Times New Roman" w:hAnsi="Arial" w:cs="Arial"/>
          <w:lang w:eastAsia="pt-BR"/>
        </w:rPr>
        <w:t xml:space="preserve">, o </w:t>
      </w:r>
      <w:r w:rsidRPr="00606598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606598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606598" w:rsidRPr="00606598" w:rsidRDefault="0060659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4.5.4. </w:t>
      </w:r>
      <w:r w:rsidRPr="00606598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606598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606598">
        <w:rPr>
          <w:rFonts w:ascii="Arial" w:eastAsia="Times New Roman" w:hAnsi="Arial" w:cs="Arial"/>
          <w:b/>
          <w:lang w:eastAsia="pt-BR"/>
        </w:rPr>
        <w:t>Leite em Pó</w:t>
      </w:r>
      <w:r w:rsidRPr="00606598">
        <w:rPr>
          <w:rFonts w:ascii="Arial" w:eastAsia="Times New Roman" w:hAnsi="Arial" w:cs="Arial"/>
          <w:lang w:eastAsia="pt-BR"/>
        </w:rPr>
        <w:t xml:space="preserve"> e,</w:t>
      </w:r>
    </w:p>
    <w:p w:rsidR="00606598" w:rsidRPr="00606598" w:rsidRDefault="00606598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606598">
        <w:rPr>
          <w:rFonts w:ascii="Arial" w:eastAsia="Times New Roman" w:hAnsi="Arial" w:cs="Arial"/>
          <w:b/>
          <w:lang w:eastAsia="pt-BR"/>
        </w:rPr>
        <w:t>Sustentável ou Orgânico</w:t>
      </w:r>
      <w:r w:rsidRPr="00606598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606598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606598">
        <w:rPr>
          <w:rFonts w:ascii="Arial" w:eastAsia="Times New Roman" w:hAnsi="Arial" w:cs="Arial"/>
          <w:lang w:eastAsia="pt-BR"/>
        </w:rPr>
        <w:t>.</w:t>
      </w:r>
    </w:p>
    <w:p w:rsidR="00606598" w:rsidRPr="00606598" w:rsidRDefault="00606598" w:rsidP="004A57F2">
      <w:pPr>
        <w:spacing w:after="150" w:line="360" w:lineRule="auto"/>
        <w:jc w:val="both"/>
        <w:rPr>
          <w:rFonts w:ascii="Arial" w:hAnsi="Arial" w:cs="Arial"/>
        </w:rPr>
      </w:pPr>
      <w:r w:rsidRPr="00606598">
        <w:rPr>
          <w:rFonts w:ascii="Arial" w:eastAsia="Times New Roman" w:hAnsi="Arial" w:cs="Arial"/>
          <w:b/>
          <w:lang w:eastAsia="pt-BR"/>
        </w:rPr>
        <w:t xml:space="preserve">4.6. </w:t>
      </w:r>
      <w:r w:rsidRPr="00606598">
        <w:rPr>
          <w:rFonts w:ascii="Arial" w:eastAsia="Times New Roman" w:hAnsi="Arial" w:cs="Arial"/>
          <w:b/>
          <w:u w:val="single"/>
          <w:lang w:eastAsia="pt-BR"/>
        </w:rPr>
        <w:t>Em</w:t>
      </w:r>
      <w:r w:rsidRPr="00606598">
        <w:rPr>
          <w:rFonts w:ascii="Arial" w:hAnsi="Arial" w:cs="Arial"/>
          <w:b/>
          <w:bCs/>
          <w:u w:val="single"/>
        </w:rPr>
        <w:t xml:space="preserve"> caso de desconformidade</w:t>
      </w:r>
      <w:r w:rsidRPr="00606598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606598">
        <w:rPr>
          <w:rFonts w:ascii="Arial" w:hAnsi="Arial" w:cs="Arial"/>
        </w:rPr>
        <w:t>.</w:t>
      </w:r>
    </w:p>
    <w:p w:rsidR="00606598" w:rsidRPr="00606598" w:rsidRDefault="00606598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606598">
        <w:rPr>
          <w:rFonts w:ascii="Arial" w:hAnsi="Arial" w:cs="Arial"/>
          <w:b/>
        </w:rPr>
        <w:t>4.7</w:t>
      </w:r>
      <w:r w:rsidRPr="00606598">
        <w:rPr>
          <w:rFonts w:ascii="Arial" w:hAnsi="Arial" w:cs="Arial"/>
        </w:rPr>
        <w:t xml:space="preserve">. </w:t>
      </w:r>
      <w:r w:rsidRPr="00606598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606598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606598" w:rsidRPr="00606598" w:rsidRDefault="00606598" w:rsidP="004A57F2">
      <w:pPr>
        <w:spacing w:after="150" w:line="360" w:lineRule="auto"/>
        <w:jc w:val="both"/>
        <w:rPr>
          <w:rFonts w:ascii="Arial" w:hAnsi="Arial" w:cs="Arial"/>
        </w:rPr>
      </w:pPr>
      <w:r w:rsidRPr="00606598">
        <w:rPr>
          <w:rFonts w:ascii="Arial" w:hAnsi="Arial" w:cs="Arial"/>
          <w:b/>
        </w:rPr>
        <w:t>4.8</w:t>
      </w:r>
      <w:r w:rsidRPr="00606598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5.1 No </w:t>
      </w:r>
      <w:r w:rsidRPr="00606598">
        <w:rPr>
          <w:rFonts w:ascii="Arial" w:eastAsia="Times New Roman" w:hAnsi="Arial" w:cs="Arial"/>
          <w:b/>
          <w:lang w:eastAsia="pt-BR"/>
        </w:rPr>
        <w:t>Envelope nº 02,</w:t>
      </w:r>
      <w:r w:rsidRPr="00606598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606598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5.2</w:t>
      </w:r>
      <w:r w:rsidRPr="00606598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606598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606598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5.2.1</w:t>
      </w:r>
      <w:r w:rsidRPr="00606598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606598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606598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06598">
        <w:rPr>
          <w:rFonts w:ascii="Arial" w:eastAsia="Times New Roman" w:hAnsi="Arial" w:cs="Arial"/>
          <w:lang w:eastAsia="pt-BR"/>
        </w:rPr>
        <w:lastRenderedPageBreak/>
        <w:t>5.2.2</w:t>
      </w:r>
      <w:r w:rsidRPr="00606598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606598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5.2.3</w:t>
      </w:r>
      <w:r w:rsidRPr="00606598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606598">
        <w:rPr>
          <w:rFonts w:ascii="Arial" w:eastAsia="Times New Roman" w:hAnsi="Arial" w:cs="Arial"/>
          <w:lang w:eastAsia="pt-BR"/>
        </w:rPr>
        <w:t>ão</w:t>
      </w:r>
      <w:proofErr w:type="spellEnd"/>
      <w:r w:rsidRPr="00606598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60659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606598">
        <w:rPr>
          <w:rFonts w:ascii="Arial" w:eastAsia="Times New Roman" w:hAnsi="Arial" w:cs="Arial"/>
          <w:lang w:eastAsia="pt-BR"/>
        </w:rPr>
        <w:t xml:space="preserve"> 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06598">
        <w:rPr>
          <w:rFonts w:ascii="Arial" w:eastAsia="Times New Roman" w:hAnsi="Arial" w:cs="Arial"/>
          <w:lang w:eastAsia="pt-BR"/>
        </w:rPr>
        <w:t>5.4 Devem</w:t>
      </w:r>
      <w:proofErr w:type="gramEnd"/>
      <w:r w:rsidRPr="00606598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6598" w:rsidRPr="00606598" w:rsidRDefault="00606598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06598">
        <w:rPr>
          <w:rFonts w:ascii="Arial" w:eastAsia="Times New Roman" w:hAnsi="Arial" w:cs="Arial"/>
          <w:lang w:eastAsia="pt-BR"/>
        </w:rPr>
        <w:t xml:space="preserve">5.5 </w:t>
      </w:r>
      <w:r w:rsidRPr="00606598">
        <w:rPr>
          <w:rFonts w:ascii="Arial" w:eastAsia="Calibri" w:hAnsi="Arial" w:cs="Arial"/>
        </w:rPr>
        <w:t>Os</w:t>
      </w:r>
      <w:proofErr w:type="gramEnd"/>
      <w:r w:rsidRPr="00606598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606598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606598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606598" w:rsidRPr="00606598" w:rsidRDefault="00606598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606598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606598">
        <w:rPr>
          <w:rFonts w:ascii="Arial" w:eastAsia="Times New Roman" w:hAnsi="Arial" w:cs="Arial"/>
          <w:lang w:eastAsia="pt-BR"/>
        </w:rPr>
        <w:t>Pnae</w:t>
      </w:r>
      <w:proofErr w:type="spellEnd"/>
      <w:r w:rsidRPr="00606598">
        <w:rPr>
          <w:rFonts w:ascii="Arial" w:eastAsia="Times New Roman" w:hAnsi="Arial" w:cs="Arial"/>
          <w:lang w:eastAsia="pt-BR"/>
        </w:rPr>
        <w:t>):</w:t>
      </w:r>
    </w:p>
    <w:p w:rsidR="00606598" w:rsidRPr="00606598" w:rsidRDefault="00606598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606598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606598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606598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606598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606598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606598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606598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606598" w:rsidRPr="00606598" w:rsidRDefault="0060659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606598">
        <w:rPr>
          <w:rFonts w:ascii="Arial" w:hAnsi="Arial" w:cs="Arial"/>
          <w:b w:val="0"/>
          <w:sz w:val="22"/>
          <w:szCs w:val="22"/>
        </w:rPr>
        <w:t xml:space="preserve">II </w:t>
      </w:r>
      <w:r w:rsidRPr="00606598">
        <w:rPr>
          <w:rFonts w:ascii="Arial" w:hAnsi="Arial" w:cs="Arial"/>
          <w:sz w:val="22"/>
          <w:szCs w:val="22"/>
        </w:rPr>
        <w:t>- “</w:t>
      </w:r>
      <w:r w:rsidRPr="00606598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606598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606598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606598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606598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606598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606598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606598">
        <w:rPr>
          <w:rFonts w:ascii="Arial" w:hAnsi="Arial" w:cs="Arial"/>
          <w:b w:val="0"/>
          <w:sz w:val="22"/>
          <w:szCs w:val="22"/>
        </w:rPr>
        <w:t>.) ”</w:t>
      </w:r>
    </w:p>
    <w:p w:rsidR="00606598" w:rsidRPr="00606598" w:rsidRDefault="00606598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606598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606598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606598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606598">
        <w:rPr>
          <w:rFonts w:ascii="Arial" w:eastAsia="Times New Roman" w:hAnsi="Arial" w:cs="Arial"/>
          <w:lang w:eastAsia="pt-BR"/>
        </w:rPr>
        <w:t>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6.4</w:t>
      </w:r>
      <w:r w:rsidRPr="00606598">
        <w:rPr>
          <w:rFonts w:ascii="Arial" w:eastAsia="Times New Roman" w:hAnsi="Arial" w:cs="Arial"/>
          <w:b/>
          <w:lang w:eastAsia="pt-BR"/>
        </w:rPr>
        <w:t xml:space="preserve"> </w:t>
      </w:r>
      <w:r w:rsidRPr="00606598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606598" w:rsidRPr="00606598" w:rsidRDefault="00606598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06598">
        <w:rPr>
          <w:rFonts w:ascii="Arial" w:hAnsi="Arial" w:cs="Arial"/>
        </w:rPr>
        <w:t>6.5</w:t>
      </w:r>
      <w:r w:rsidRPr="00606598">
        <w:rPr>
          <w:rFonts w:ascii="Arial" w:eastAsia="Calibri" w:hAnsi="Arial" w:cs="Arial"/>
        </w:rPr>
        <w:t xml:space="preserve"> </w:t>
      </w:r>
      <w:r w:rsidRPr="00606598">
        <w:rPr>
          <w:rFonts w:ascii="Arial" w:hAnsi="Arial" w:cs="Arial"/>
        </w:rPr>
        <w:t>Em</w:t>
      </w:r>
      <w:proofErr w:type="gramEnd"/>
      <w:r w:rsidRPr="00606598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606598">
        <w:rPr>
          <w:rFonts w:ascii="Arial" w:hAnsi="Arial" w:cs="Arial"/>
          <w:b/>
        </w:rPr>
        <w:t xml:space="preserve"> </w:t>
      </w:r>
      <w:r w:rsidRPr="00606598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606598">
        <w:rPr>
          <w:rFonts w:ascii="Arial" w:hAnsi="Arial" w:cs="Arial"/>
        </w:rPr>
        <w:t>:</w:t>
      </w:r>
    </w:p>
    <w:p w:rsidR="00606598" w:rsidRPr="00606598" w:rsidRDefault="00606598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606598" w:rsidRPr="00606598" w:rsidRDefault="00606598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6598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606598" w:rsidRPr="00606598" w:rsidRDefault="00606598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606598" w:rsidRPr="00606598" w:rsidRDefault="0060659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06598">
        <w:rPr>
          <w:rFonts w:ascii="Arial" w:hAnsi="Arial" w:cs="Arial"/>
        </w:rPr>
        <w:t xml:space="preserve">“§5º No caso de empate entre </w:t>
      </w:r>
      <w:r w:rsidRPr="00606598">
        <w:rPr>
          <w:rFonts w:ascii="Arial" w:hAnsi="Arial" w:cs="Arial"/>
          <w:b/>
        </w:rPr>
        <w:t>Grupos Formais de assentamentos da reforma agrária</w:t>
      </w:r>
      <w:r w:rsidRPr="00606598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606598">
        <w:rPr>
          <w:rFonts w:ascii="Arial" w:hAnsi="Arial" w:cs="Arial"/>
        </w:rPr>
        <w:lastRenderedPageBreak/>
        <w:t xml:space="preserve">terão prioridade organizações produtivas com </w:t>
      </w:r>
      <w:r w:rsidRPr="00606598">
        <w:rPr>
          <w:rFonts w:ascii="Arial" w:hAnsi="Arial" w:cs="Arial"/>
          <w:b/>
          <w:u w:val="single"/>
        </w:rPr>
        <w:t>maior porcentagem</w:t>
      </w:r>
      <w:r w:rsidRPr="00606598">
        <w:rPr>
          <w:rFonts w:ascii="Arial" w:hAnsi="Arial" w:cs="Arial"/>
          <w:u w:val="single"/>
        </w:rPr>
        <w:t xml:space="preserve"> </w:t>
      </w:r>
      <w:r w:rsidRPr="00606598">
        <w:rPr>
          <w:rFonts w:ascii="Arial" w:hAnsi="Arial" w:cs="Arial"/>
        </w:rPr>
        <w:t>de assentados da reforma agrária, quilombolas ou indígenas no seu quadro de associados/cooperados.</w:t>
      </w:r>
    </w:p>
    <w:p w:rsidR="00606598" w:rsidRPr="00606598" w:rsidRDefault="0060659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06598">
        <w:rPr>
          <w:rFonts w:ascii="Arial" w:hAnsi="Arial" w:cs="Arial"/>
        </w:rPr>
        <w:t xml:space="preserve">Para empate entre Grupos Informais, terão prioridade os grupos com </w:t>
      </w:r>
      <w:r w:rsidRPr="00606598">
        <w:rPr>
          <w:rFonts w:ascii="Arial" w:hAnsi="Arial" w:cs="Arial"/>
          <w:b/>
          <w:u w:val="single"/>
        </w:rPr>
        <w:t>maior porcentagem</w:t>
      </w:r>
      <w:r w:rsidRPr="00606598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606598" w:rsidRPr="00606598" w:rsidRDefault="0060659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06598">
        <w:rPr>
          <w:rFonts w:ascii="Arial" w:hAnsi="Arial" w:cs="Arial"/>
        </w:rPr>
        <w:t xml:space="preserve">“§6º No caso de empate entre </w:t>
      </w:r>
      <w:r w:rsidRPr="00606598">
        <w:rPr>
          <w:rFonts w:ascii="Arial" w:hAnsi="Arial" w:cs="Arial"/>
          <w:b/>
        </w:rPr>
        <w:t>Grupos Formais</w:t>
      </w:r>
      <w:r w:rsidRPr="00606598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606598">
        <w:rPr>
          <w:rFonts w:ascii="Arial" w:hAnsi="Arial" w:cs="Arial"/>
          <w:b/>
          <w:u w:val="single"/>
        </w:rPr>
        <w:t>maior porcentagem</w:t>
      </w:r>
      <w:r w:rsidRPr="00606598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606598">
        <w:rPr>
          <w:rFonts w:ascii="Arial" w:hAnsi="Arial" w:cs="Arial"/>
        </w:rPr>
        <w:t>Jurídica.”</w:t>
      </w:r>
      <w:proofErr w:type="gramEnd"/>
    </w:p>
    <w:p w:rsidR="00606598" w:rsidRPr="00606598" w:rsidRDefault="0060659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06598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606598" w:rsidRPr="00606598" w:rsidRDefault="00606598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606598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606598">
        <w:rPr>
          <w:b/>
          <w:color w:val="auto"/>
          <w:sz w:val="22"/>
          <w:szCs w:val="22"/>
        </w:rPr>
        <w:t>RECEBIMENTO DOS ENVELOPES</w:t>
      </w:r>
    </w:p>
    <w:p w:rsidR="00606598" w:rsidRPr="00606598" w:rsidRDefault="00606598" w:rsidP="00311CE0">
      <w:pPr>
        <w:pStyle w:val="Default"/>
        <w:rPr>
          <w:b/>
          <w:color w:val="auto"/>
          <w:sz w:val="22"/>
          <w:szCs w:val="22"/>
        </w:rPr>
      </w:pPr>
    </w:p>
    <w:p w:rsidR="00606598" w:rsidRPr="00606598" w:rsidRDefault="0060659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06598">
        <w:rPr>
          <w:color w:val="auto"/>
          <w:sz w:val="22"/>
          <w:szCs w:val="22"/>
        </w:rPr>
        <w:t>7.1 Os</w:t>
      </w:r>
      <w:proofErr w:type="gramEnd"/>
      <w:r w:rsidRPr="00606598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606598" w:rsidRPr="00606598" w:rsidRDefault="0060659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06598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606598" w:rsidRPr="00606598" w:rsidRDefault="0060659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06598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606598" w:rsidRPr="00606598" w:rsidRDefault="0060659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0659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06598" w:rsidRPr="00606598" w:rsidRDefault="00606598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06598">
        <w:rPr>
          <w:b/>
          <w:bCs/>
          <w:color w:val="auto"/>
          <w:sz w:val="22"/>
          <w:szCs w:val="22"/>
        </w:rPr>
        <w:t xml:space="preserve"> PROPONENTE (NOME COMPLETO)</w:t>
      </w:r>
    </w:p>
    <w:p w:rsidR="00606598" w:rsidRPr="00606598" w:rsidRDefault="00606598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606598" w:rsidRPr="00606598" w:rsidRDefault="0060659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06598">
        <w:rPr>
          <w:b/>
          <w:bCs/>
          <w:color w:val="auto"/>
          <w:sz w:val="22"/>
          <w:szCs w:val="22"/>
        </w:rPr>
        <w:t>CHAMADA PÚBLICA Nº 002/2019</w:t>
      </w:r>
    </w:p>
    <w:p w:rsidR="00606598" w:rsidRPr="00606598" w:rsidRDefault="0060659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06598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606598" w:rsidRPr="00606598" w:rsidRDefault="00606598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0659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06598" w:rsidRPr="00606598" w:rsidRDefault="00606598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06598">
        <w:rPr>
          <w:b/>
          <w:bCs/>
          <w:color w:val="auto"/>
          <w:sz w:val="22"/>
          <w:szCs w:val="22"/>
        </w:rPr>
        <w:t>PROPONENTE (NOME COMPLETO)</w:t>
      </w:r>
    </w:p>
    <w:p w:rsidR="00606598" w:rsidRPr="00606598" w:rsidRDefault="00606598" w:rsidP="00B706FC">
      <w:pPr>
        <w:pStyle w:val="Default"/>
        <w:jc w:val="center"/>
        <w:rPr>
          <w:color w:val="auto"/>
          <w:sz w:val="22"/>
          <w:szCs w:val="22"/>
        </w:rPr>
      </w:pPr>
    </w:p>
    <w:p w:rsidR="00606598" w:rsidRPr="00606598" w:rsidRDefault="0060659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06598">
        <w:rPr>
          <w:rFonts w:ascii="Arial" w:eastAsia="Times New Roman" w:hAnsi="Arial" w:cs="Arial"/>
          <w:b/>
          <w:lang w:eastAsia="pt-BR"/>
        </w:rPr>
        <w:t xml:space="preserve">8. </w:t>
      </w:r>
      <w:r w:rsidRPr="00606598">
        <w:rPr>
          <w:rFonts w:ascii="Arial" w:eastAsia="Calibri" w:hAnsi="Arial" w:cs="Arial"/>
          <w:b/>
          <w:bCs/>
        </w:rPr>
        <w:t>DOS RECURSOS ADMINISTRATIVOS</w:t>
      </w:r>
    </w:p>
    <w:p w:rsidR="00606598" w:rsidRPr="00606598" w:rsidRDefault="0060659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06598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606598">
        <w:rPr>
          <w:rFonts w:ascii="Arial" w:eastAsia="Times New Roman" w:hAnsi="Arial" w:cs="Arial"/>
          <w:lang w:eastAsia="pt-BR"/>
        </w:rPr>
        <w:t>no Quadro Mural da Unidade Escolar</w:t>
      </w:r>
      <w:r w:rsidRPr="00606598">
        <w:rPr>
          <w:rFonts w:ascii="Arial" w:eastAsia="Calibri" w:hAnsi="Arial" w:cs="Arial"/>
        </w:rPr>
        <w:t xml:space="preserve">, manifestar a intenção de recorrer, quando lhe será concedido o prazo de </w:t>
      </w:r>
      <w:r w:rsidRPr="00606598">
        <w:rPr>
          <w:rFonts w:ascii="Arial" w:eastAsia="Calibri" w:hAnsi="Arial" w:cs="Arial"/>
          <w:b/>
        </w:rPr>
        <w:t xml:space="preserve">02 (dois) dias úteis </w:t>
      </w:r>
      <w:r w:rsidRPr="00606598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606598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606598">
        <w:rPr>
          <w:rFonts w:ascii="Arial" w:eastAsia="Calibri" w:hAnsi="Arial" w:cs="Arial"/>
          <w:b/>
        </w:rPr>
        <w:t>COMISSÃO DE LICITAÇÃO DA UNIDADE ESCOLAR</w:t>
      </w:r>
      <w:r w:rsidRPr="00606598">
        <w:rPr>
          <w:rFonts w:ascii="Arial" w:eastAsia="Calibri" w:hAnsi="Arial" w:cs="Arial"/>
        </w:rPr>
        <w:t>) analisar e posicionar quanto aos recursos apresentados.</w:t>
      </w:r>
    </w:p>
    <w:p w:rsidR="00606598" w:rsidRPr="00606598" w:rsidRDefault="00606598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06598">
        <w:rPr>
          <w:rFonts w:ascii="Arial" w:eastAsia="Calibri" w:hAnsi="Arial" w:cs="Arial"/>
        </w:rPr>
        <w:t>8.2 Qualquer</w:t>
      </w:r>
      <w:proofErr w:type="gramEnd"/>
      <w:r w:rsidRPr="00606598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606598" w:rsidRPr="00606598" w:rsidRDefault="0060659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06598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606598" w:rsidRPr="00606598" w:rsidRDefault="0060659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06598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606598" w:rsidRPr="00606598" w:rsidRDefault="0060659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06598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606598" w:rsidRPr="00606598" w:rsidRDefault="00606598" w:rsidP="00C10707">
      <w:pPr>
        <w:ind w:right="908"/>
        <w:jc w:val="both"/>
        <w:rPr>
          <w:rFonts w:ascii="Arial" w:hAnsi="Arial" w:cs="Arial"/>
          <w:b/>
        </w:rPr>
      </w:pPr>
      <w:r w:rsidRPr="00606598">
        <w:rPr>
          <w:rFonts w:ascii="Arial" w:eastAsia="Times New Roman" w:hAnsi="Arial" w:cs="Arial"/>
          <w:b/>
          <w:lang w:eastAsia="pt-BR"/>
        </w:rPr>
        <w:t xml:space="preserve">9. </w:t>
      </w:r>
      <w:r w:rsidRPr="00606598">
        <w:rPr>
          <w:rFonts w:ascii="Arial" w:hAnsi="Arial" w:cs="Arial"/>
          <w:b/>
        </w:rPr>
        <w:t>DAS AMOSTRAS DOS PRODUTOS</w:t>
      </w:r>
    </w:p>
    <w:p w:rsidR="00606598" w:rsidRPr="00606598" w:rsidRDefault="00606598" w:rsidP="00A94824">
      <w:pPr>
        <w:jc w:val="both"/>
        <w:rPr>
          <w:rFonts w:ascii="Arial" w:hAnsi="Arial" w:cs="Arial"/>
        </w:rPr>
      </w:pPr>
      <w:proofErr w:type="gramStart"/>
      <w:r w:rsidRPr="00606598">
        <w:rPr>
          <w:rFonts w:ascii="Arial" w:hAnsi="Arial" w:cs="Arial"/>
        </w:rPr>
        <w:t>9.1 As</w:t>
      </w:r>
      <w:proofErr w:type="gramEnd"/>
      <w:r w:rsidRPr="00606598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606598">
        <w:rPr>
          <w:rFonts w:ascii="Arial" w:hAnsi="Arial" w:cs="Arial"/>
          <w:lang w:eastAsia="pt-BR"/>
        </w:rPr>
        <w:t>Unidade Escolar</w:t>
      </w:r>
      <w:r w:rsidRPr="00606598">
        <w:rPr>
          <w:rFonts w:ascii="Arial" w:hAnsi="Arial" w:cs="Arial"/>
        </w:rPr>
        <w:t xml:space="preserve"> </w:t>
      </w:r>
      <w:r w:rsidRPr="00606598">
        <w:rPr>
          <w:rFonts w:ascii="Arial" w:hAnsi="Arial" w:cs="Arial"/>
          <w:b/>
          <w:noProof/>
        </w:rPr>
        <w:t>COLEGIO ESTADUAL SALVADOR GOMES DA SILVA</w:t>
      </w:r>
      <w:r w:rsidRPr="00606598">
        <w:rPr>
          <w:rFonts w:ascii="Arial" w:hAnsi="Arial" w:cs="Arial"/>
          <w:bCs/>
        </w:rPr>
        <w:t xml:space="preserve">, situada à </w:t>
      </w:r>
      <w:r w:rsidRPr="00606598">
        <w:rPr>
          <w:rFonts w:ascii="Arial" w:hAnsi="Arial" w:cs="Arial"/>
          <w:b/>
          <w:bCs/>
          <w:noProof/>
        </w:rPr>
        <w:t>AVENIDA DAS PALMEIRAS</w:t>
      </w:r>
      <w:r w:rsidRPr="00606598">
        <w:rPr>
          <w:rFonts w:ascii="Arial" w:hAnsi="Arial" w:cs="Arial"/>
          <w:bCs/>
        </w:rPr>
        <w:t xml:space="preserve">, município de </w:t>
      </w:r>
      <w:r w:rsidRPr="00606598">
        <w:rPr>
          <w:rFonts w:ascii="Arial" w:hAnsi="Arial" w:cs="Arial"/>
          <w:b/>
          <w:bCs/>
          <w:noProof/>
        </w:rPr>
        <w:t>GAMELEIRA DE GOIÁS</w:t>
      </w:r>
      <w:r w:rsidRPr="00606598">
        <w:rPr>
          <w:rFonts w:ascii="Arial" w:hAnsi="Arial" w:cs="Arial"/>
          <w:b/>
          <w:bCs/>
        </w:rPr>
        <w:t>/GO</w:t>
      </w:r>
      <w:r w:rsidRPr="00606598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606598" w:rsidRPr="00606598" w:rsidRDefault="00606598" w:rsidP="00A94824">
      <w:pPr>
        <w:jc w:val="both"/>
        <w:rPr>
          <w:rFonts w:ascii="Arial" w:hAnsi="Arial" w:cs="Arial"/>
        </w:rPr>
      </w:pPr>
      <w:proofErr w:type="gramStart"/>
      <w:r w:rsidRPr="00606598">
        <w:rPr>
          <w:rFonts w:ascii="Arial" w:hAnsi="Arial" w:cs="Arial"/>
        </w:rPr>
        <w:t>9.2 Será</w:t>
      </w:r>
      <w:proofErr w:type="gramEnd"/>
      <w:r w:rsidRPr="00606598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606598" w:rsidRPr="00606598" w:rsidRDefault="00606598" w:rsidP="00A94824">
      <w:pPr>
        <w:jc w:val="both"/>
        <w:rPr>
          <w:rFonts w:ascii="Arial" w:hAnsi="Arial" w:cs="Arial"/>
        </w:rPr>
      </w:pPr>
      <w:proofErr w:type="gramStart"/>
      <w:r w:rsidRPr="00606598">
        <w:rPr>
          <w:rFonts w:ascii="Arial" w:hAnsi="Arial" w:cs="Arial"/>
        </w:rPr>
        <w:t>9.3 Será</w:t>
      </w:r>
      <w:proofErr w:type="gramEnd"/>
      <w:r w:rsidRPr="00606598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606598" w:rsidRPr="00606598" w:rsidRDefault="00606598" w:rsidP="00A94824">
      <w:pPr>
        <w:jc w:val="both"/>
        <w:rPr>
          <w:rFonts w:ascii="Arial" w:hAnsi="Arial" w:cs="Arial"/>
        </w:rPr>
      </w:pPr>
      <w:r w:rsidRPr="00606598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606598">
        <w:rPr>
          <w:rFonts w:ascii="Arial" w:hAnsi="Arial" w:cs="Arial"/>
          <w:u w:val="single"/>
        </w:rPr>
        <w:t>Relatório de Aprovação</w:t>
      </w:r>
      <w:r w:rsidRPr="00606598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606598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606598" w:rsidRPr="00606598" w:rsidRDefault="00606598" w:rsidP="00A94824">
      <w:pPr>
        <w:jc w:val="both"/>
        <w:rPr>
          <w:rFonts w:ascii="Arial" w:hAnsi="Arial" w:cs="Arial"/>
        </w:rPr>
      </w:pPr>
    </w:p>
    <w:p w:rsidR="00606598" w:rsidRPr="00606598" w:rsidRDefault="00606598" w:rsidP="001D706E">
      <w:pPr>
        <w:ind w:right="44"/>
        <w:jc w:val="both"/>
        <w:rPr>
          <w:rFonts w:ascii="Arial" w:hAnsi="Arial" w:cs="Arial"/>
          <w:b/>
        </w:rPr>
      </w:pPr>
      <w:r w:rsidRPr="00606598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606598" w:rsidRPr="00606598" w:rsidRDefault="00606598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606598">
        <w:rPr>
          <w:rFonts w:ascii="Arial" w:hAnsi="Arial" w:cs="Arial"/>
          <w:lang w:eastAsia="pt-BR"/>
        </w:rPr>
        <w:t>10.1 Os</w:t>
      </w:r>
      <w:proofErr w:type="gramEnd"/>
      <w:r w:rsidRPr="00606598">
        <w:rPr>
          <w:rFonts w:ascii="Arial" w:hAnsi="Arial" w:cs="Arial"/>
          <w:lang w:eastAsia="pt-BR"/>
        </w:rPr>
        <w:t xml:space="preserve"> </w:t>
      </w:r>
      <w:r w:rsidRPr="00606598">
        <w:rPr>
          <w:rFonts w:ascii="Arial" w:hAnsi="Arial" w:cs="Arial"/>
        </w:rPr>
        <w:t>gêneros alimentícios</w:t>
      </w:r>
      <w:r w:rsidRPr="00606598">
        <w:rPr>
          <w:rFonts w:ascii="Arial" w:hAnsi="Arial" w:cs="Arial"/>
          <w:lang w:eastAsia="pt-BR"/>
        </w:rPr>
        <w:t xml:space="preserve"> deverão ser entregues, na Unidade Escolar </w:t>
      </w:r>
      <w:r w:rsidRPr="00606598">
        <w:rPr>
          <w:rFonts w:ascii="Arial" w:hAnsi="Arial" w:cs="Arial"/>
          <w:b/>
          <w:noProof/>
          <w:lang w:eastAsia="pt-BR"/>
        </w:rPr>
        <w:t>COLEGIO ESTADUAL SALVADOR GOMES DA SILVA</w:t>
      </w:r>
      <w:r w:rsidRPr="00606598">
        <w:rPr>
          <w:rFonts w:ascii="Arial" w:hAnsi="Arial" w:cs="Arial"/>
          <w:bCs/>
        </w:rPr>
        <w:t xml:space="preserve">, situada à </w:t>
      </w:r>
      <w:r w:rsidRPr="00606598">
        <w:rPr>
          <w:rFonts w:ascii="Arial" w:hAnsi="Arial" w:cs="Arial"/>
          <w:b/>
          <w:bCs/>
          <w:noProof/>
        </w:rPr>
        <w:t>AVENIDA DAS PALMEIRAS</w:t>
      </w:r>
      <w:r w:rsidRPr="00606598">
        <w:rPr>
          <w:rFonts w:ascii="Arial" w:hAnsi="Arial" w:cs="Arial"/>
          <w:bCs/>
        </w:rPr>
        <w:t xml:space="preserve">, município de </w:t>
      </w:r>
      <w:r w:rsidRPr="00606598">
        <w:rPr>
          <w:rFonts w:ascii="Arial" w:hAnsi="Arial" w:cs="Arial"/>
          <w:b/>
          <w:bCs/>
          <w:noProof/>
        </w:rPr>
        <w:t>GAMELEIRA DE GOIÁS</w:t>
      </w:r>
      <w:r w:rsidRPr="00606598">
        <w:rPr>
          <w:rFonts w:ascii="Arial" w:hAnsi="Arial" w:cs="Arial"/>
          <w:b/>
          <w:bCs/>
        </w:rPr>
        <w:t>/GO</w:t>
      </w:r>
      <w:r w:rsidRPr="00606598">
        <w:rPr>
          <w:rFonts w:ascii="Arial" w:hAnsi="Arial" w:cs="Arial"/>
        </w:rPr>
        <w:t xml:space="preserve">, </w:t>
      </w:r>
      <w:r w:rsidRPr="00606598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11. DO PAGAMENTO</w:t>
      </w:r>
    </w:p>
    <w:p w:rsidR="00606598" w:rsidRPr="00606598" w:rsidRDefault="0060659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06598">
        <w:rPr>
          <w:rFonts w:ascii="Arial" w:eastAsia="Times New Roman" w:hAnsi="Arial" w:cs="Arial"/>
          <w:lang w:eastAsia="pt-BR"/>
        </w:rPr>
        <w:t xml:space="preserve">11.1. </w:t>
      </w:r>
      <w:r w:rsidRPr="00606598">
        <w:rPr>
          <w:rFonts w:ascii="Arial" w:hAnsi="Arial" w:cs="Arial"/>
        </w:rPr>
        <w:t xml:space="preserve">O pagamento será realizado em até </w:t>
      </w:r>
      <w:r w:rsidRPr="00606598">
        <w:rPr>
          <w:rFonts w:ascii="Arial" w:hAnsi="Arial" w:cs="Arial"/>
          <w:b/>
        </w:rPr>
        <w:t>30 (trinta) dias após a entrega dos produtos ou de acordo com a data de repasse</w:t>
      </w:r>
      <w:r w:rsidRPr="00606598">
        <w:rPr>
          <w:rFonts w:ascii="Arial" w:hAnsi="Arial" w:cs="Arial"/>
        </w:rPr>
        <w:t>, através de Transferência Eletrônica Identificada, (Art. 38, XXVII. “C” Resolução 26/2013).</w:t>
      </w:r>
    </w:p>
    <w:p w:rsidR="00606598" w:rsidRPr="00606598" w:rsidRDefault="00606598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606598">
        <w:rPr>
          <w:rFonts w:ascii="Arial" w:hAnsi="Arial" w:cs="Arial"/>
          <w:b/>
        </w:rPr>
        <w:t>12. DAS SANÇÕES ADMINISTRATIVAS</w:t>
      </w:r>
    </w:p>
    <w:p w:rsidR="00606598" w:rsidRPr="00606598" w:rsidRDefault="0060659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06598">
        <w:rPr>
          <w:rFonts w:ascii="Arial" w:hAnsi="Arial" w:cs="Arial"/>
          <w:sz w:val="22"/>
          <w:szCs w:val="22"/>
        </w:rPr>
        <w:t>12.1  Pela</w:t>
      </w:r>
      <w:proofErr w:type="gramEnd"/>
      <w:r w:rsidRPr="00606598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606598" w:rsidRPr="00606598" w:rsidRDefault="0060659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06598">
        <w:rPr>
          <w:rFonts w:ascii="Arial" w:hAnsi="Arial" w:cs="Arial"/>
          <w:sz w:val="22"/>
          <w:szCs w:val="22"/>
        </w:rPr>
        <w:t>I - Advertência;</w:t>
      </w:r>
    </w:p>
    <w:p w:rsidR="00606598" w:rsidRPr="00606598" w:rsidRDefault="0060659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06598">
        <w:rPr>
          <w:rFonts w:ascii="Arial" w:hAnsi="Arial" w:cs="Arial"/>
          <w:sz w:val="22"/>
          <w:szCs w:val="22"/>
        </w:rPr>
        <w:t xml:space="preserve">II – Multa </w:t>
      </w:r>
      <w:r w:rsidRPr="00606598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606598" w:rsidRPr="00606598" w:rsidRDefault="0060659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6598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606598" w:rsidRPr="00606598" w:rsidRDefault="0060659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6598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606598" w:rsidRPr="00606598" w:rsidRDefault="0060659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06598">
        <w:rPr>
          <w:rFonts w:ascii="Arial" w:hAnsi="Arial" w:cs="Arial"/>
          <w:sz w:val="22"/>
          <w:szCs w:val="22"/>
        </w:rPr>
        <w:t>12.2 As</w:t>
      </w:r>
      <w:proofErr w:type="gramEnd"/>
      <w:r w:rsidRPr="00606598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606598" w:rsidRPr="00606598" w:rsidRDefault="0060659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6598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606598" w:rsidRPr="00606598" w:rsidRDefault="00606598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60659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0659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606598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606598">
        <w:rPr>
          <w:rFonts w:ascii="Arial" w:eastAsia="Times New Roman" w:hAnsi="Arial" w:cs="Arial"/>
          <w:lang w:eastAsia="pt-BR"/>
        </w:rPr>
        <w:t>, e obedecerá às seguintes regras:</w:t>
      </w:r>
    </w:p>
    <w:p w:rsidR="00606598" w:rsidRPr="00606598" w:rsidRDefault="0060659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606598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606598">
        <w:rPr>
          <w:rFonts w:ascii="Arial" w:eastAsia="Times New Roman" w:hAnsi="Arial" w:cs="Arial"/>
          <w:lang w:eastAsia="pt-BR"/>
        </w:rPr>
        <w:t>;</w:t>
      </w:r>
    </w:p>
    <w:p w:rsidR="00606598" w:rsidRPr="00606598" w:rsidRDefault="0060659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6598" w:rsidRPr="00606598" w:rsidRDefault="00606598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606598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606598" w:rsidRPr="00606598" w:rsidRDefault="0060659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606598">
          <w:rPr>
            <w:rFonts w:ascii="Arial" w:eastAsia="Times New Roman" w:hAnsi="Arial" w:cs="Arial"/>
            <w:lang w:eastAsia="pt-BR"/>
          </w:rPr>
          <w:t>Lei nº 8.666/1993</w:t>
        </w:r>
      </w:hyperlink>
      <w:r w:rsidRPr="00606598">
        <w:rPr>
          <w:rFonts w:ascii="Arial" w:hAnsi="Arial" w:cs="Arial"/>
        </w:rPr>
        <w:t>.</w:t>
      </w:r>
    </w:p>
    <w:p w:rsidR="00606598" w:rsidRPr="00606598" w:rsidRDefault="0060659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06598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606598" w:rsidRPr="00606598" w:rsidRDefault="0060659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06598">
        <w:rPr>
          <w:color w:val="auto"/>
          <w:sz w:val="22"/>
          <w:szCs w:val="22"/>
        </w:rPr>
        <w:t xml:space="preserve">13.5. Os casos omissos neste Edital serão dirimidos pela </w:t>
      </w:r>
      <w:r w:rsidRPr="00606598">
        <w:rPr>
          <w:b/>
          <w:color w:val="auto"/>
          <w:sz w:val="22"/>
          <w:szCs w:val="22"/>
        </w:rPr>
        <w:t>COMISSÃO JULGADORA DA UNIDADE ESCOLAR</w:t>
      </w:r>
      <w:r w:rsidRPr="00606598">
        <w:rPr>
          <w:color w:val="auto"/>
          <w:sz w:val="22"/>
          <w:szCs w:val="22"/>
        </w:rPr>
        <w:t xml:space="preserve">. </w:t>
      </w:r>
    </w:p>
    <w:p w:rsidR="00606598" w:rsidRPr="00606598" w:rsidRDefault="00606598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606598">
        <w:rPr>
          <w:color w:val="auto"/>
          <w:sz w:val="22"/>
          <w:szCs w:val="22"/>
        </w:rPr>
        <w:t>13.6.  As certidões positivas de débito serão aceitas se, com teor de negativa.</w:t>
      </w:r>
    </w:p>
    <w:p w:rsidR="00606598" w:rsidRPr="00606598" w:rsidRDefault="0060659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06598">
        <w:rPr>
          <w:color w:val="auto"/>
          <w:sz w:val="22"/>
          <w:szCs w:val="22"/>
        </w:rPr>
        <w:t>13.7 Os</w:t>
      </w:r>
      <w:proofErr w:type="gramEnd"/>
      <w:r w:rsidRPr="00606598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606598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606598">
        <w:rPr>
          <w:color w:val="auto"/>
          <w:sz w:val="22"/>
          <w:szCs w:val="22"/>
        </w:rPr>
        <w:t>via INTERNET podem</w:t>
      </w:r>
      <w:proofErr w:type="gramEnd"/>
      <w:r w:rsidRPr="00606598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606598" w:rsidRPr="00606598" w:rsidRDefault="0060659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06598" w:rsidRPr="00606598" w:rsidRDefault="0060659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06598" w:rsidRPr="00606598" w:rsidRDefault="00606598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b/>
          <w:noProof/>
          <w:lang w:eastAsia="pt-BR"/>
        </w:rPr>
        <w:t>GAMELEIRA DE GOIÁS</w:t>
      </w:r>
      <w:r w:rsidRPr="00606598">
        <w:rPr>
          <w:rFonts w:ascii="Arial" w:eastAsia="Times New Roman" w:hAnsi="Arial" w:cs="Arial"/>
          <w:b/>
          <w:lang w:eastAsia="pt-BR"/>
        </w:rPr>
        <w:t>/GO</w:t>
      </w:r>
      <w:r w:rsidRPr="00606598">
        <w:rPr>
          <w:rFonts w:ascii="Arial" w:eastAsia="Times New Roman" w:hAnsi="Arial" w:cs="Arial"/>
          <w:lang w:eastAsia="pt-BR"/>
        </w:rPr>
        <w:t>, aos 28 dias do mês de maio de 2019.</w:t>
      </w:r>
    </w:p>
    <w:p w:rsidR="00606598" w:rsidRPr="00606598" w:rsidRDefault="0060659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06598" w:rsidRPr="00606598" w:rsidRDefault="0060659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06598" w:rsidRPr="00606598" w:rsidRDefault="0060659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noProof/>
          <w:lang w:eastAsia="pt-BR"/>
        </w:rPr>
        <w:t>MÁRCIO PIRES DA SILVA</w:t>
      </w:r>
    </w:p>
    <w:p w:rsidR="00606598" w:rsidRPr="00606598" w:rsidRDefault="0060659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606598">
        <w:rPr>
          <w:rFonts w:ascii="Arial" w:eastAsia="Times New Roman" w:hAnsi="Arial" w:cs="Arial"/>
          <w:lang w:eastAsia="pt-BR"/>
        </w:rPr>
        <w:t>Presidente do Conselho da Unidade Escolar.</w:t>
      </w:r>
    </w:p>
    <w:p w:rsidR="00606598" w:rsidRPr="00606598" w:rsidRDefault="0060659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06598" w:rsidRPr="00606598" w:rsidRDefault="0060659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06598">
        <w:rPr>
          <w:rFonts w:ascii="Arial" w:eastAsia="Times New Roman" w:hAnsi="Arial" w:cs="Arial"/>
          <w:b/>
          <w:noProof/>
          <w:lang w:eastAsia="pt-BR"/>
        </w:rPr>
        <w:t>COLEGIO ESTADUAL SALVADOR GOMES DA SILVA</w:t>
      </w:r>
    </w:p>
    <w:p w:rsidR="00606598" w:rsidRPr="00606598" w:rsidRDefault="0060659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606598" w:rsidRPr="00606598" w:rsidSect="00606598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606598">
        <w:rPr>
          <w:rFonts w:ascii="Arial" w:eastAsia="Times New Roman" w:hAnsi="Arial" w:cs="Arial"/>
          <w:lang w:eastAsia="pt-BR"/>
        </w:rPr>
        <w:t>Secretaria de Estado da</w:t>
      </w:r>
      <w:r w:rsidRPr="00606598">
        <w:rPr>
          <w:rFonts w:ascii="Arial Narrow" w:eastAsia="Times New Roman" w:hAnsi="Arial Narrow" w:cs="Arial"/>
          <w:lang w:eastAsia="pt-BR"/>
        </w:rPr>
        <w:t xml:space="preserve"> Educação.</w:t>
      </w:r>
      <w:bookmarkStart w:id="0" w:name="_GoBack"/>
      <w:bookmarkEnd w:id="0"/>
    </w:p>
    <w:p w:rsidR="00606598" w:rsidRPr="00606598" w:rsidRDefault="0060659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606598" w:rsidRPr="00606598" w:rsidSect="00606598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98" w:rsidRDefault="00606598" w:rsidP="004C0DC1">
      <w:pPr>
        <w:spacing w:after="0" w:line="240" w:lineRule="auto"/>
      </w:pPr>
      <w:r>
        <w:separator/>
      </w:r>
    </w:p>
  </w:endnote>
  <w:endnote w:type="continuationSeparator" w:id="0">
    <w:p w:rsidR="00606598" w:rsidRDefault="006065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8" w:rsidRDefault="0060659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06598" w:rsidRPr="009A613B" w:rsidRDefault="0060659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06598" w:rsidRPr="004667FA" w:rsidRDefault="0060659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06598" w:rsidRDefault="00606598" w:rsidP="00882B6E">
    <w:pPr>
      <w:pStyle w:val="Rodap"/>
    </w:pPr>
  </w:p>
  <w:p w:rsidR="00606598" w:rsidRPr="00283531" w:rsidRDefault="0060659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B4" w:rsidRDefault="00A330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A330B4" w:rsidRPr="009A613B" w:rsidRDefault="00A330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A330B4" w:rsidRPr="004667FA" w:rsidRDefault="00A330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330B4" w:rsidRDefault="00A330B4" w:rsidP="00882B6E">
    <w:pPr>
      <w:pStyle w:val="Rodap"/>
    </w:pPr>
  </w:p>
  <w:p w:rsidR="00A330B4" w:rsidRPr="00283531" w:rsidRDefault="00A330B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98" w:rsidRDefault="00606598" w:rsidP="004C0DC1">
      <w:pPr>
        <w:spacing w:after="0" w:line="240" w:lineRule="auto"/>
      </w:pPr>
      <w:r>
        <w:separator/>
      </w:r>
    </w:p>
  </w:footnote>
  <w:footnote w:type="continuationSeparator" w:id="0">
    <w:p w:rsidR="00606598" w:rsidRDefault="006065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98" w:rsidRDefault="0060659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6598" w:rsidRPr="000520B9" w:rsidRDefault="00606598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B4" w:rsidRDefault="00A330B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30B4" w:rsidRPr="000520B9" w:rsidRDefault="00A330B4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06598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00A2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0B4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471C7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58F65-CB2C-4862-ADEE-BA101B2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84FB0-8600-413A-8393-C722F46A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3482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elisa.caixeta</dc:creator>
  <cp:keywords/>
  <dc:description/>
  <cp:lastModifiedBy>ANA KAROLYNE FERNANDES PEIXOTO</cp:lastModifiedBy>
  <cp:revision>1</cp:revision>
  <cp:lastPrinted>2016-05-12T13:00:00Z</cp:lastPrinted>
  <dcterms:created xsi:type="dcterms:W3CDTF">2019-05-28T18:16:00Z</dcterms:created>
  <dcterms:modified xsi:type="dcterms:W3CDTF">2019-05-28T18:16:00Z</dcterms:modified>
</cp:coreProperties>
</file>