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5FD" w:rsidRDefault="007245FD" w:rsidP="007245FD">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853A77">
        <w:rPr>
          <w:rFonts w:ascii="Times New Roman" w:hAnsi="Times New Roman" w:cs="Times New Roman"/>
          <w:b/>
          <w:sz w:val="24"/>
          <w:szCs w:val="24"/>
          <w:shd w:val="clear" w:color="auto" w:fill="FFFFFF" w:themeFill="background1"/>
        </w:rPr>
        <w:t>00</w:t>
      </w:r>
      <w:r w:rsidR="000302A7">
        <w:rPr>
          <w:rFonts w:ascii="Times New Roman" w:hAnsi="Times New Roman" w:cs="Times New Roman"/>
          <w:b/>
          <w:sz w:val="24"/>
          <w:szCs w:val="24"/>
          <w:shd w:val="clear" w:color="auto" w:fill="FFFFFF" w:themeFill="background1"/>
        </w:rPr>
        <w:t>1</w:t>
      </w:r>
      <w:r w:rsidRPr="00853A77">
        <w:rPr>
          <w:rFonts w:ascii="Times New Roman" w:hAnsi="Times New Roman" w:cs="Times New Roman"/>
          <w:b/>
          <w:sz w:val="24"/>
          <w:szCs w:val="24"/>
          <w:shd w:val="clear" w:color="auto" w:fill="FFFFFF" w:themeFill="background1"/>
        </w:rPr>
        <w:t>/2021</w:t>
      </w:r>
    </w:p>
    <w:p w:rsidR="007245FD" w:rsidRPr="004D1BE8" w:rsidRDefault="007245FD" w:rsidP="007245F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7245FD" w:rsidRPr="004D1BE8" w:rsidRDefault="007245FD" w:rsidP="007245FD">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245FD" w:rsidRPr="00413120" w:rsidRDefault="007245FD" w:rsidP="007245FD">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245FD" w:rsidRPr="00413120" w:rsidRDefault="007245FD" w:rsidP="007245FD">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NOSSA SENHORA DAS GRAÇAS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Pr>
          <w:rFonts w:ascii="Times New Roman" w:hAnsi="Times New Roman" w:cs="Times New Roman"/>
          <w:b/>
          <w:bCs/>
          <w:color w:val="000000"/>
          <w:sz w:val="24"/>
          <w:szCs w:val="24"/>
        </w:rPr>
        <w:t>00688178/0001-77</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w:t>
      </w:r>
      <w:r>
        <w:rPr>
          <w:rFonts w:ascii="Times New Roman" w:hAnsi="Times New Roman" w:cs="Times New Roman"/>
          <w:color w:val="000000"/>
          <w:sz w:val="24"/>
          <w:szCs w:val="24"/>
        </w:rPr>
        <w:t>a</w:t>
      </w:r>
      <w:r>
        <w:rPr>
          <w:rFonts w:ascii="Times New Roman" w:hAnsi="Times New Roman" w:cs="Times New Roman"/>
          <w:b/>
          <w:bCs/>
          <w:color w:val="000000"/>
          <w:sz w:val="24"/>
          <w:szCs w:val="24"/>
        </w:rPr>
        <w:t xml:space="preserve"> ESCOLA ESTADUAL NOSSA SENHORA DAS GRAÇAS</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Pr>
          <w:rFonts w:ascii="Times New Roman" w:hAnsi="Times New Roman" w:cs="Times New Roman"/>
          <w:color w:val="000000"/>
          <w:sz w:val="24"/>
          <w:szCs w:val="24"/>
        </w:rPr>
        <w:t>CAMPESTRE DE GOIÁS</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Pr>
          <w:rFonts w:ascii="Times New Roman" w:hAnsi="Times New Roman" w:cs="Times New Roman"/>
          <w:b/>
          <w:bCs/>
          <w:color w:val="000000"/>
          <w:sz w:val="24"/>
          <w:szCs w:val="24"/>
        </w:rPr>
        <w:t>TRINDADE -GO</w:t>
      </w:r>
      <w:r w:rsidRPr="004D1BE8">
        <w:rPr>
          <w:rFonts w:ascii="Times New Roman" w:hAnsi="Times New Roman" w:cs="Times New Roman"/>
          <w:color w:val="000000"/>
          <w:sz w:val="24"/>
          <w:szCs w:val="24"/>
        </w:rPr>
        <w:t xml:space="preserve">, representada neste ato pelo Presidente do Conselho Escolar, </w:t>
      </w:r>
      <w:r>
        <w:rPr>
          <w:rFonts w:ascii="Times New Roman" w:hAnsi="Times New Roman" w:cs="Times New Roman"/>
          <w:color w:val="000000"/>
          <w:sz w:val="24"/>
          <w:szCs w:val="24"/>
        </w:rPr>
        <w:t>ZÉLIA MARIA DE SOUZA SILVA</w:t>
      </w:r>
      <w:r w:rsidRPr="004D1BE8">
        <w:rPr>
          <w:rFonts w:ascii="Times New Roman" w:hAnsi="Times New Roman" w:cs="Times New Roman"/>
          <w:color w:val="000000"/>
          <w:sz w:val="24"/>
          <w:szCs w:val="24"/>
        </w:rPr>
        <w:t xml:space="preserve">, inscrito (a) no CPF nº </w:t>
      </w:r>
      <w:r>
        <w:rPr>
          <w:rFonts w:ascii="Times New Roman" w:hAnsi="Times New Roman" w:cs="Times New Roman"/>
          <w:color w:val="000000"/>
          <w:sz w:val="24"/>
          <w:szCs w:val="24"/>
        </w:rPr>
        <w:t>589.735.401-49</w:t>
      </w:r>
      <w:r w:rsidRPr="004D1BE8">
        <w:rPr>
          <w:rFonts w:ascii="Times New Roman" w:hAnsi="Times New Roman" w:cs="Times New Roman"/>
          <w:color w:val="000000"/>
          <w:sz w:val="24"/>
          <w:szCs w:val="24"/>
        </w:rPr>
        <w:t xml:space="preserve">, Carteira de Identidade nº </w:t>
      </w:r>
      <w:r>
        <w:rPr>
          <w:rFonts w:ascii="Times New Roman" w:hAnsi="Times New Roman" w:cs="Times New Roman"/>
          <w:color w:val="000000"/>
          <w:sz w:val="24"/>
          <w:szCs w:val="24"/>
        </w:rPr>
        <w:t>3164800</w:t>
      </w:r>
      <w:r w:rsidRPr="004D1B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Órgão Emissor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 xml:space="preserve">nº 6, de 8 de maio de 2020,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edição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Habilitação e o Projeto de Venda de</w:t>
      </w:r>
      <w:r w:rsidR="00646921">
        <w:rPr>
          <w:rFonts w:ascii="Times New Roman" w:hAnsi="Times New Roman" w:cs="Times New Roman"/>
          <w:color w:val="000000"/>
          <w:sz w:val="24"/>
          <w:szCs w:val="24"/>
        </w:rPr>
        <w:t xml:space="preserve"> 29/12/2020</w:t>
      </w:r>
      <w:r w:rsidRPr="004D1BE8">
        <w:rPr>
          <w:rFonts w:ascii="Times New Roman" w:hAnsi="Times New Roman" w:cs="Times New Roman"/>
          <w:color w:val="000000"/>
          <w:sz w:val="24"/>
          <w:szCs w:val="24"/>
        </w:rPr>
        <w:t xml:space="preserve"> a </w:t>
      </w:r>
      <w:r w:rsidR="00646921">
        <w:rPr>
          <w:rFonts w:ascii="Times New Roman" w:hAnsi="Times New Roman" w:cs="Times New Roman"/>
          <w:color w:val="000000"/>
          <w:sz w:val="24"/>
          <w:szCs w:val="24"/>
        </w:rPr>
        <w:t>19/01/2021</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com abertura dia</w:t>
      </w:r>
      <w:r w:rsidR="00646921">
        <w:rPr>
          <w:rFonts w:ascii="Times New Roman" w:hAnsi="Times New Roman" w:cs="Times New Roman"/>
          <w:b/>
          <w:bCs/>
          <w:color w:val="000000"/>
          <w:sz w:val="24"/>
          <w:szCs w:val="24"/>
        </w:rPr>
        <w:t xml:space="preserve"> 20/01/2021</w:t>
      </w:r>
      <w:r>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Pr>
          <w:rFonts w:ascii="Times New Roman" w:hAnsi="Times New Roman" w:cs="Times New Roman"/>
          <w:bCs/>
          <w:color w:val="000000"/>
          <w:sz w:val="24"/>
          <w:szCs w:val="24"/>
        </w:rPr>
        <w:t xml:space="preserve"> Rua das Palmeiras nº55, </w:t>
      </w:r>
      <w:hyperlink r:id="rId6" w:history="1">
        <w:r w:rsidRPr="008E727F">
          <w:rPr>
            <w:rStyle w:val="Hyperlink"/>
            <w:rFonts w:ascii="Times New Roman" w:hAnsi="Times New Roman" w:cs="Times New Roman"/>
            <w:bCs/>
            <w:sz w:val="24"/>
            <w:szCs w:val="24"/>
          </w:rPr>
          <w:t>52056040@seduc.go.gov.br</w:t>
        </w:r>
      </w:hyperlink>
      <w:r>
        <w:rPr>
          <w:rFonts w:ascii="Times New Roman" w:hAnsi="Times New Roman" w:cs="Times New Roman"/>
          <w:bCs/>
          <w:color w:val="000000"/>
          <w:sz w:val="24"/>
          <w:szCs w:val="24"/>
        </w:rPr>
        <w:t xml:space="preserve"> – (062) 35571308 às </w:t>
      </w:r>
      <w:r w:rsidR="00646921">
        <w:rPr>
          <w:rFonts w:ascii="Times New Roman" w:hAnsi="Times New Roman" w:cs="Times New Roman"/>
          <w:bCs/>
          <w:color w:val="000000"/>
          <w:sz w:val="24"/>
          <w:szCs w:val="24"/>
        </w:rPr>
        <w:t>10:00</w:t>
      </w:r>
      <w:r>
        <w:rPr>
          <w:rFonts w:ascii="Times New Roman" w:hAnsi="Times New Roman" w:cs="Times New Roman"/>
          <w:b/>
          <w:bCs/>
          <w:color w:val="000000"/>
          <w:sz w:val="24"/>
          <w:szCs w:val="24"/>
        </w:rPr>
        <w:t xml:space="preserve">  </w:t>
      </w:r>
      <w:proofErr w:type="spellStart"/>
      <w:r w:rsidRPr="000D1C70">
        <w:rPr>
          <w:rFonts w:ascii="Times New Roman" w:hAnsi="Times New Roman" w:cs="Times New Roman"/>
          <w:b/>
          <w:bCs/>
          <w:color w:val="000000"/>
          <w:sz w:val="24"/>
          <w:szCs w:val="24"/>
        </w:rPr>
        <w:t>hrs</w:t>
      </w:r>
      <w:proofErr w:type="spellEnd"/>
      <w:r>
        <w:rPr>
          <w:rFonts w:ascii="Times New Roman" w:hAnsi="Times New Roman" w:cs="Times New Roman"/>
          <w:bCs/>
          <w:color w:val="000000"/>
          <w:sz w:val="24"/>
          <w:szCs w:val="24"/>
        </w:rPr>
        <w:t>.</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245FD" w:rsidRPr="004D1BE8" w:rsidRDefault="007245FD" w:rsidP="007245F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58"/>
        <w:gridCol w:w="3502"/>
        <w:gridCol w:w="1983"/>
        <w:gridCol w:w="1417"/>
        <w:gridCol w:w="1421"/>
        <w:gridCol w:w="1035"/>
      </w:tblGrid>
      <w:tr w:rsidR="00475845" w:rsidRPr="004D1BE8" w:rsidTr="00475845">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5FD" w:rsidRPr="00541B9B" w:rsidRDefault="007245FD" w:rsidP="008E103D">
            <w:pPr>
              <w:spacing w:line="360" w:lineRule="auto"/>
              <w:jc w:val="both"/>
              <w:rPr>
                <w:rFonts w:ascii="Times New Roman" w:hAnsi="Times New Roman" w:cs="Times New Roman"/>
                <w:b/>
                <w:sz w:val="24"/>
                <w:szCs w:val="24"/>
              </w:rPr>
            </w:pPr>
            <w:r w:rsidRPr="00541B9B">
              <w:rPr>
                <w:rFonts w:ascii="Times New Roman" w:hAnsi="Times New Roman" w:cs="Times New Roman"/>
                <w:b/>
                <w:sz w:val="24"/>
                <w:szCs w:val="24"/>
              </w:rPr>
              <w:t>Nº</w:t>
            </w:r>
          </w:p>
        </w:tc>
        <w:tc>
          <w:tcPr>
            <w:tcW w:w="178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5FD" w:rsidRPr="00541B9B" w:rsidRDefault="007245FD" w:rsidP="008E103D">
            <w:pPr>
              <w:spacing w:line="360" w:lineRule="auto"/>
              <w:jc w:val="both"/>
              <w:rPr>
                <w:rFonts w:ascii="Times New Roman" w:hAnsi="Times New Roman" w:cs="Times New Roman"/>
                <w:b/>
                <w:sz w:val="24"/>
                <w:szCs w:val="24"/>
              </w:rPr>
            </w:pPr>
            <w:r w:rsidRPr="00541B9B">
              <w:rPr>
                <w:b/>
              </w:rPr>
              <w:t>DISCRIMINAÇÃO DO PRODUTO (Gêneros Alimentícios)</w:t>
            </w:r>
          </w:p>
        </w:tc>
        <w:tc>
          <w:tcPr>
            <w:tcW w:w="10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5FD" w:rsidRPr="00850AE3" w:rsidRDefault="007245FD" w:rsidP="008E103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245FD" w:rsidRPr="00850AE3" w:rsidRDefault="007245FD" w:rsidP="008E103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25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245FD" w:rsidRPr="00850AE3" w:rsidRDefault="007245FD" w:rsidP="008E103D">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475845" w:rsidRPr="004D1BE8" w:rsidTr="00475845">
        <w:trPr>
          <w:trHeight w:val="1140"/>
          <w:tblCellSpacing w:w="0" w:type="dxa"/>
          <w:jc w:val="center"/>
        </w:trPr>
        <w:tc>
          <w:tcPr>
            <w:tcW w:w="233" w:type="pct"/>
            <w:vMerge/>
            <w:tcBorders>
              <w:top w:val="outset" w:sz="6" w:space="0" w:color="auto"/>
              <w:left w:val="outset" w:sz="6" w:space="0" w:color="auto"/>
              <w:bottom w:val="outset" w:sz="6" w:space="0" w:color="auto"/>
              <w:right w:val="outset" w:sz="6" w:space="0" w:color="auto"/>
            </w:tcBorders>
            <w:vAlign w:val="center"/>
            <w:hideMark/>
          </w:tcPr>
          <w:p w:rsidR="007245FD" w:rsidRPr="00850AE3" w:rsidRDefault="007245FD" w:rsidP="008E103D">
            <w:pPr>
              <w:jc w:val="both"/>
              <w:rPr>
                <w:rFonts w:ascii="Times New Roman" w:hAnsi="Times New Roman" w:cs="Times New Roman"/>
                <w:b/>
                <w:sz w:val="24"/>
                <w:szCs w:val="24"/>
              </w:rPr>
            </w:pPr>
          </w:p>
        </w:tc>
        <w:tc>
          <w:tcPr>
            <w:tcW w:w="1784" w:type="pct"/>
            <w:vMerge/>
            <w:tcBorders>
              <w:top w:val="outset" w:sz="6" w:space="0" w:color="auto"/>
              <w:left w:val="outset" w:sz="6" w:space="0" w:color="auto"/>
              <w:bottom w:val="outset" w:sz="6" w:space="0" w:color="auto"/>
              <w:right w:val="outset" w:sz="6" w:space="0" w:color="auto"/>
            </w:tcBorders>
            <w:vAlign w:val="center"/>
            <w:hideMark/>
          </w:tcPr>
          <w:p w:rsidR="007245FD" w:rsidRPr="00850AE3" w:rsidRDefault="007245FD" w:rsidP="008E103D">
            <w:pPr>
              <w:jc w:val="both"/>
              <w:rPr>
                <w:rFonts w:ascii="Times New Roman" w:hAnsi="Times New Roman" w:cs="Times New Roman"/>
                <w:b/>
                <w:sz w:val="24"/>
                <w:szCs w:val="24"/>
              </w:rPr>
            </w:pPr>
          </w:p>
        </w:tc>
        <w:tc>
          <w:tcPr>
            <w:tcW w:w="1010" w:type="pct"/>
            <w:vMerge/>
            <w:tcBorders>
              <w:top w:val="outset" w:sz="6" w:space="0" w:color="auto"/>
              <w:left w:val="outset" w:sz="6" w:space="0" w:color="auto"/>
              <w:bottom w:val="outset" w:sz="6" w:space="0" w:color="auto"/>
              <w:right w:val="outset" w:sz="6" w:space="0" w:color="auto"/>
            </w:tcBorders>
            <w:vAlign w:val="center"/>
            <w:hideMark/>
          </w:tcPr>
          <w:p w:rsidR="007245FD" w:rsidRPr="00850AE3" w:rsidRDefault="007245FD" w:rsidP="008E103D">
            <w:pPr>
              <w:jc w:val="both"/>
              <w:rPr>
                <w:rFonts w:ascii="Times New Roman" w:hAnsi="Times New Roman" w:cs="Times New Roman"/>
                <w:b/>
                <w:sz w:val="24"/>
                <w:szCs w:val="24"/>
              </w:rPr>
            </w:pPr>
          </w:p>
        </w:tc>
        <w:tc>
          <w:tcPr>
            <w:tcW w:w="722" w:type="pct"/>
            <w:vMerge/>
            <w:tcBorders>
              <w:top w:val="outset" w:sz="6" w:space="0" w:color="auto"/>
              <w:left w:val="outset" w:sz="6" w:space="0" w:color="auto"/>
              <w:bottom w:val="outset" w:sz="6" w:space="0" w:color="auto"/>
              <w:right w:val="outset" w:sz="6" w:space="0" w:color="auto"/>
            </w:tcBorders>
            <w:vAlign w:val="center"/>
            <w:hideMark/>
          </w:tcPr>
          <w:p w:rsidR="007245FD" w:rsidRPr="00850AE3" w:rsidRDefault="007245FD" w:rsidP="008E103D">
            <w:pPr>
              <w:jc w:val="both"/>
              <w:rPr>
                <w:rFonts w:ascii="Times New Roman" w:hAnsi="Times New Roman" w:cs="Times New Roman"/>
                <w:b/>
                <w:sz w:val="24"/>
                <w:szCs w:val="24"/>
              </w:rPr>
            </w:pPr>
          </w:p>
        </w:tc>
        <w:tc>
          <w:tcPr>
            <w:tcW w:w="72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45FD" w:rsidRPr="00850AE3" w:rsidRDefault="007245FD" w:rsidP="008E103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245FD" w:rsidRPr="00850AE3" w:rsidRDefault="007245FD" w:rsidP="008E103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52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245FD" w:rsidRPr="00850AE3" w:rsidRDefault="007245FD" w:rsidP="008E103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rsidR="007245FD" w:rsidRPr="00850AE3" w:rsidRDefault="007245FD" w:rsidP="008E103D">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475845" w:rsidRPr="004D1BE8" w:rsidTr="00475845">
        <w:trPr>
          <w:trHeight w:val="202"/>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hideMark/>
          </w:tcPr>
          <w:p w:rsidR="00475845" w:rsidRPr="004D1BE8" w:rsidRDefault="00475845" w:rsidP="00475845">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784" w:type="pct"/>
            <w:tcBorders>
              <w:top w:val="outset" w:sz="6" w:space="0" w:color="auto"/>
              <w:left w:val="outset" w:sz="6" w:space="0" w:color="auto"/>
              <w:bottom w:val="outset" w:sz="6" w:space="0" w:color="auto"/>
              <w:right w:val="outset" w:sz="6" w:space="0" w:color="auto"/>
            </w:tcBorders>
            <w:vAlign w:val="center"/>
            <w:hideMark/>
          </w:tcPr>
          <w:p w:rsidR="00475845" w:rsidRPr="00801504" w:rsidRDefault="00475845" w:rsidP="00475845">
            <w:pPr>
              <w:spacing w:after="0" w:line="240" w:lineRule="auto"/>
              <w:jc w:val="both"/>
              <w:rPr>
                <w:rFonts w:ascii="Times New Roman" w:hAnsi="Times New Roman" w:cs="Times New Roman"/>
                <w:b/>
                <w:color w:val="333333"/>
                <w:szCs w:val="24"/>
              </w:rPr>
            </w:pPr>
            <w:r w:rsidRPr="00801504">
              <w:rPr>
                <w:rFonts w:ascii="Times New Roman" w:hAnsi="Times New Roman" w:cs="Times New Roman"/>
                <w:color w:val="333333"/>
                <w:szCs w:val="24"/>
              </w:rPr>
              <w:t> </w:t>
            </w:r>
            <w:r w:rsidRPr="00801504">
              <w:rPr>
                <w:rFonts w:ascii="Times New Roman" w:hAnsi="Times New Roman" w:cs="Times New Roman"/>
                <w:b/>
                <w:color w:val="333333"/>
                <w:szCs w:val="24"/>
              </w:rPr>
              <w:t xml:space="preserve">ABACAXI PEROLA </w:t>
            </w:r>
          </w:p>
        </w:tc>
        <w:tc>
          <w:tcPr>
            <w:tcW w:w="1010" w:type="pct"/>
            <w:tcBorders>
              <w:top w:val="outset" w:sz="6" w:space="0" w:color="auto"/>
              <w:left w:val="outset" w:sz="6" w:space="0" w:color="auto"/>
              <w:bottom w:val="outset" w:sz="6" w:space="0" w:color="auto"/>
              <w:right w:val="outset" w:sz="6" w:space="0" w:color="auto"/>
            </w:tcBorders>
            <w:vAlign w:val="center"/>
            <w:hideMark/>
          </w:tcPr>
          <w:p w:rsidR="00475845" w:rsidRPr="00D67027"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UNIDADE</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30</w:t>
            </w:r>
          </w:p>
        </w:tc>
        <w:tc>
          <w:tcPr>
            <w:tcW w:w="724" w:type="pct"/>
            <w:tcBorders>
              <w:top w:val="outset" w:sz="6" w:space="0" w:color="auto"/>
              <w:left w:val="outset" w:sz="6" w:space="0" w:color="auto"/>
              <w:bottom w:val="outset" w:sz="6" w:space="0" w:color="auto"/>
              <w:right w:val="outset" w:sz="6" w:space="0" w:color="auto"/>
            </w:tcBorders>
            <w:vAlign w:val="center"/>
            <w:hideMark/>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5,00</w:t>
            </w:r>
          </w:p>
        </w:tc>
        <w:tc>
          <w:tcPr>
            <w:tcW w:w="527" w:type="pct"/>
            <w:tcBorders>
              <w:top w:val="outset" w:sz="6" w:space="0" w:color="auto"/>
              <w:left w:val="outset" w:sz="6" w:space="0" w:color="auto"/>
              <w:bottom w:val="outset" w:sz="6" w:space="0" w:color="auto"/>
              <w:right w:val="outset" w:sz="6" w:space="0" w:color="auto"/>
            </w:tcBorders>
            <w:vAlign w:val="center"/>
            <w:hideMark/>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150,00</w:t>
            </w:r>
          </w:p>
        </w:tc>
      </w:tr>
      <w:tr w:rsidR="00475845" w:rsidRPr="004D1BE8" w:rsidTr="00475845">
        <w:trPr>
          <w:trHeight w:val="336"/>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hideMark/>
          </w:tcPr>
          <w:p w:rsidR="00475845" w:rsidRPr="004D1BE8" w:rsidRDefault="00475845" w:rsidP="00475845">
            <w:pPr>
              <w:spacing w:after="0" w:line="24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02</w:t>
            </w:r>
          </w:p>
        </w:tc>
        <w:tc>
          <w:tcPr>
            <w:tcW w:w="1784" w:type="pct"/>
            <w:tcBorders>
              <w:top w:val="outset" w:sz="6" w:space="0" w:color="auto"/>
              <w:left w:val="outset" w:sz="6" w:space="0" w:color="auto"/>
              <w:bottom w:val="outset" w:sz="6" w:space="0" w:color="auto"/>
              <w:right w:val="outset" w:sz="6" w:space="0" w:color="auto"/>
            </w:tcBorders>
            <w:vAlign w:val="center"/>
            <w:hideMark/>
          </w:tcPr>
          <w:p w:rsidR="00475845" w:rsidRPr="00801504" w:rsidRDefault="00475845" w:rsidP="00475845">
            <w:pPr>
              <w:spacing w:after="0" w:line="240" w:lineRule="auto"/>
              <w:jc w:val="both"/>
              <w:rPr>
                <w:rFonts w:ascii="Times New Roman" w:hAnsi="Times New Roman" w:cs="Times New Roman"/>
                <w:b/>
                <w:color w:val="333333"/>
                <w:szCs w:val="24"/>
              </w:rPr>
            </w:pPr>
            <w:r w:rsidRPr="00801504">
              <w:rPr>
                <w:rFonts w:ascii="Times New Roman" w:hAnsi="Times New Roman" w:cs="Times New Roman"/>
                <w:color w:val="333333"/>
                <w:szCs w:val="24"/>
              </w:rPr>
              <w:t> </w:t>
            </w:r>
            <w:r>
              <w:rPr>
                <w:rFonts w:ascii="Times New Roman" w:hAnsi="Times New Roman" w:cs="Times New Roman"/>
                <w:b/>
                <w:color w:val="333333"/>
                <w:szCs w:val="24"/>
              </w:rPr>
              <w:t>ABÓBORA K</w:t>
            </w:r>
            <w:r w:rsidRPr="00801504">
              <w:rPr>
                <w:rFonts w:ascii="Times New Roman" w:hAnsi="Times New Roman" w:cs="Times New Roman"/>
                <w:b/>
                <w:color w:val="333333"/>
                <w:szCs w:val="24"/>
              </w:rPr>
              <w:t>ABUTIÁ</w:t>
            </w:r>
          </w:p>
        </w:tc>
        <w:tc>
          <w:tcPr>
            <w:tcW w:w="1010" w:type="pct"/>
            <w:tcBorders>
              <w:top w:val="outset" w:sz="6" w:space="0" w:color="auto"/>
              <w:left w:val="outset" w:sz="6" w:space="0" w:color="auto"/>
              <w:bottom w:val="outset" w:sz="6" w:space="0" w:color="auto"/>
              <w:right w:val="outset" w:sz="6" w:space="0" w:color="auto"/>
            </w:tcBorders>
            <w:vAlign w:val="center"/>
            <w:hideMark/>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hideMark/>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10</w:t>
            </w:r>
          </w:p>
        </w:tc>
        <w:tc>
          <w:tcPr>
            <w:tcW w:w="724" w:type="pct"/>
            <w:tcBorders>
              <w:top w:val="outset" w:sz="6" w:space="0" w:color="auto"/>
              <w:left w:val="outset" w:sz="6" w:space="0" w:color="auto"/>
              <w:bottom w:val="outset" w:sz="6" w:space="0" w:color="auto"/>
              <w:right w:val="outset" w:sz="6" w:space="0" w:color="auto"/>
            </w:tcBorders>
            <w:vAlign w:val="center"/>
            <w:hideMark/>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2,50</w:t>
            </w:r>
          </w:p>
        </w:tc>
        <w:tc>
          <w:tcPr>
            <w:tcW w:w="527" w:type="pct"/>
            <w:tcBorders>
              <w:top w:val="outset" w:sz="6" w:space="0" w:color="auto"/>
              <w:left w:val="outset" w:sz="6" w:space="0" w:color="auto"/>
              <w:bottom w:val="outset" w:sz="6" w:space="0" w:color="auto"/>
              <w:right w:val="outset" w:sz="6" w:space="0" w:color="auto"/>
            </w:tcBorders>
            <w:vAlign w:val="center"/>
            <w:hideMark/>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25,00</w:t>
            </w:r>
          </w:p>
        </w:tc>
      </w:tr>
      <w:tr w:rsidR="00475845" w:rsidRPr="004D1BE8" w:rsidTr="00475845">
        <w:trPr>
          <w:trHeight w:val="336"/>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Pr="004D1BE8"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103FFC" w:rsidRDefault="00475845" w:rsidP="00475845">
            <w:pPr>
              <w:spacing w:after="0" w:line="240" w:lineRule="auto"/>
              <w:jc w:val="both"/>
              <w:rPr>
                <w:rFonts w:ascii="Times New Roman" w:hAnsi="Times New Roman" w:cs="Times New Roman"/>
                <w:b/>
                <w:color w:val="333333"/>
                <w:szCs w:val="24"/>
              </w:rPr>
            </w:pPr>
            <w:r w:rsidRPr="00103FFC">
              <w:rPr>
                <w:rFonts w:ascii="Times New Roman" w:hAnsi="Times New Roman" w:cs="Times New Roman"/>
                <w:b/>
                <w:color w:val="333333"/>
                <w:szCs w:val="24"/>
              </w:rPr>
              <w:t>ABOBRINHA VERDE</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02</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3,50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7,00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Pr>
                <w:rFonts w:ascii="Times New Roman" w:hAnsi="Times New Roman" w:cs="Times New Roman"/>
                <w:b/>
                <w:color w:val="333333"/>
                <w:szCs w:val="24"/>
              </w:rPr>
              <w:t>ALHO</w:t>
            </w:r>
            <w:r w:rsidR="00EE6B6B">
              <w:rPr>
                <w:rFonts w:ascii="Times New Roman" w:hAnsi="Times New Roman" w:cs="Times New Roman"/>
                <w:b/>
                <w:color w:val="333333"/>
                <w:szCs w:val="24"/>
              </w:rPr>
              <w:t xml:space="preserve"> COM CASCA</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07</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23,00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161,00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Cs w:val="24"/>
              </w:rPr>
            </w:pPr>
            <w:r>
              <w:rPr>
                <w:rFonts w:ascii="Times New Roman" w:hAnsi="Times New Roman" w:cs="Times New Roman"/>
                <w:b/>
                <w:color w:val="333333"/>
                <w:szCs w:val="24"/>
              </w:rPr>
              <w:t>BATATA DOCE</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18</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3,00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54,00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sidRPr="00801504">
              <w:rPr>
                <w:rFonts w:ascii="Times New Roman" w:hAnsi="Times New Roman" w:cs="Times New Roman"/>
                <w:b/>
                <w:color w:val="333333"/>
                <w:szCs w:val="24"/>
              </w:rPr>
              <w:t>BANANA PRATA</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EE6B6B"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100</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3,60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EE6B6B"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360</w:t>
            </w:r>
            <w:r w:rsidR="000E5D08">
              <w:rPr>
                <w:rFonts w:ascii="Times New Roman" w:hAnsi="Times New Roman" w:cs="Times New Roman"/>
                <w:b/>
                <w:color w:val="333333"/>
                <w:sz w:val="24"/>
                <w:szCs w:val="24"/>
              </w:rPr>
              <w:t>,00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Pr="004D1BE8"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07</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sidRPr="00801504">
              <w:rPr>
                <w:rFonts w:ascii="Times New Roman" w:hAnsi="Times New Roman" w:cs="Times New Roman"/>
                <w:b/>
                <w:color w:val="333333"/>
                <w:szCs w:val="24"/>
              </w:rPr>
              <w:t>BETERRABA</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EE6B6B"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33</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3,50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EE6B6B"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115,00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Pr="004D1BE8"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08</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sidRPr="00801504">
              <w:rPr>
                <w:rFonts w:ascii="Times New Roman" w:hAnsi="Times New Roman" w:cs="Times New Roman"/>
                <w:b/>
                <w:color w:val="333333"/>
                <w:szCs w:val="24"/>
              </w:rPr>
              <w:t>CEBOLA</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40</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3,50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140,00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09</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sidRPr="00801504">
              <w:rPr>
                <w:rFonts w:ascii="Times New Roman" w:hAnsi="Times New Roman" w:cs="Times New Roman"/>
                <w:b/>
                <w:color w:val="333333"/>
                <w:szCs w:val="24"/>
              </w:rPr>
              <w:t>CENOURA</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EE6B6B"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28</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2,80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EE6B6B"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78,40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11</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sidRPr="00801504">
              <w:rPr>
                <w:rFonts w:ascii="Times New Roman" w:hAnsi="Times New Roman" w:cs="Times New Roman"/>
                <w:b/>
                <w:color w:val="333333"/>
                <w:szCs w:val="24"/>
              </w:rPr>
              <w:t>LARANJA</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EE6B6B"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124</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2,50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EE6B6B"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310,00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Pr>
                <w:rFonts w:ascii="Times New Roman" w:hAnsi="Times New Roman" w:cs="Times New Roman"/>
                <w:b/>
                <w:color w:val="333333"/>
                <w:szCs w:val="24"/>
              </w:rPr>
              <w:t>MAMÃO FORMOSA</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14</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3,50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49,00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Pr>
                <w:rFonts w:ascii="Times New Roman" w:hAnsi="Times New Roman" w:cs="Times New Roman"/>
                <w:b/>
                <w:color w:val="333333"/>
                <w:szCs w:val="24"/>
              </w:rPr>
              <w:t xml:space="preserve">MANDIOCA </w:t>
            </w:r>
            <w:r w:rsidR="00EE6B6B">
              <w:rPr>
                <w:rFonts w:ascii="Times New Roman" w:hAnsi="Times New Roman" w:cs="Times New Roman"/>
                <w:b/>
                <w:color w:val="333333"/>
                <w:szCs w:val="24"/>
              </w:rPr>
              <w:t>COM CASCA</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EE6B6B"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6</w:t>
            </w:r>
            <w:r w:rsidR="00103FFC">
              <w:rPr>
                <w:rFonts w:ascii="Times New Roman" w:hAnsi="Times New Roman" w:cs="Times New Roman"/>
                <w:b/>
                <w:color w:val="333333"/>
                <w:szCs w:val="24"/>
              </w:rPr>
              <w:t>9</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4,50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w:t>
            </w:r>
            <w:r w:rsidR="00103FFC">
              <w:rPr>
                <w:rFonts w:ascii="Times New Roman" w:hAnsi="Times New Roman" w:cs="Times New Roman"/>
                <w:b/>
                <w:color w:val="333333"/>
                <w:sz w:val="24"/>
                <w:szCs w:val="24"/>
              </w:rPr>
              <w:t>10</w:t>
            </w:r>
            <w:r>
              <w:rPr>
                <w:rFonts w:ascii="Times New Roman" w:hAnsi="Times New Roman" w:cs="Times New Roman"/>
                <w:b/>
                <w:color w:val="333333"/>
                <w:sz w:val="24"/>
                <w:szCs w:val="24"/>
              </w:rPr>
              <w:t>,00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Cs w:val="24"/>
              </w:rPr>
            </w:pPr>
            <w:r>
              <w:rPr>
                <w:rFonts w:ascii="Times New Roman" w:hAnsi="Times New Roman" w:cs="Times New Roman"/>
                <w:b/>
                <w:color w:val="333333"/>
                <w:sz w:val="24"/>
                <w:szCs w:val="24"/>
              </w:rPr>
              <w:t>MELANCIA</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25</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2,00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50,00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15</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Pr>
                <w:rFonts w:ascii="Times New Roman" w:hAnsi="Times New Roman" w:cs="Times New Roman"/>
                <w:b/>
                <w:color w:val="333333"/>
                <w:szCs w:val="24"/>
              </w:rPr>
              <w:t>MILHO VERDE</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rPr>
                <w:rFonts w:ascii="Times New Roman" w:hAnsi="Times New Roman" w:cs="Times New Roman"/>
                <w:b/>
                <w:color w:val="333333"/>
                <w:szCs w:val="24"/>
              </w:rPr>
            </w:pPr>
            <w:r>
              <w:rPr>
                <w:rFonts w:ascii="Times New Roman" w:hAnsi="Times New Roman" w:cs="Times New Roman"/>
                <w:b/>
                <w:color w:val="333333"/>
                <w:szCs w:val="24"/>
              </w:rPr>
              <w:t xml:space="preserve">BANDEJA C/ 5 ESPIGAS </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08</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6,00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48,00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16</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Pr>
                <w:rFonts w:ascii="Times New Roman" w:hAnsi="Times New Roman" w:cs="Times New Roman"/>
                <w:b/>
                <w:color w:val="333333"/>
                <w:szCs w:val="24"/>
              </w:rPr>
              <w:t>REPOLHO</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06</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3,60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21,60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17</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Pr="00801504" w:rsidRDefault="00475845" w:rsidP="00475845">
            <w:pPr>
              <w:spacing w:after="0" w:line="240" w:lineRule="auto"/>
              <w:jc w:val="both"/>
              <w:rPr>
                <w:rFonts w:ascii="Times New Roman" w:hAnsi="Times New Roman" w:cs="Times New Roman"/>
                <w:b/>
                <w:color w:val="333333"/>
                <w:szCs w:val="24"/>
              </w:rPr>
            </w:pPr>
            <w:r>
              <w:rPr>
                <w:rFonts w:ascii="Times New Roman" w:hAnsi="Times New Roman" w:cs="Times New Roman"/>
                <w:b/>
                <w:color w:val="333333"/>
                <w:szCs w:val="24"/>
              </w:rPr>
              <w:t>TOMATE</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Pr="00D67027" w:rsidRDefault="00475845"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30</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5,50</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165,00</w:t>
            </w:r>
          </w:p>
        </w:tc>
      </w:tr>
      <w:tr w:rsidR="00475845" w:rsidRPr="004D1BE8" w:rsidTr="00475845">
        <w:trPr>
          <w:tblCellSpacing w:w="0" w:type="dxa"/>
          <w:jc w:val="center"/>
        </w:trPr>
        <w:tc>
          <w:tcPr>
            <w:tcW w:w="233"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17</w:t>
            </w:r>
          </w:p>
        </w:tc>
        <w:tc>
          <w:tcPr>
            <w:tcW w:w="1784" w:type="pct"/>
            <w:tcBorders>
              <w:top w:val="outset" w:sz="6" w:space="0" w:color="auto"/>
              <w:left w:val="outset" w:sz="6" w:space="0" w:color="auto"/>
              <w:bottom w:val="outset" w:sz="6" w:space="0" w:color="auto"/>
              <w:right w:val="outset" w:sz="6" w:space="0" w:color="auto"/>
            </w:tcBorders>
            <w:vAlign w:val="center"/>
          </w:tcPr>
          <w:p w:rsidR="00475845" w:rsidRDefault="00475845" w:rsidP="00475845">
            <w:pPr>
              <w:spacing w:after="0" w:line="240" w:lineRule="auto"/>
              <w:jc w:val="both"/>
              <w:rPr>
                <w:rFonts w:ascii="Times New Roman" w:hAnsi="Times New Roman" w:cs="Times New Roman"/>
                <w:b/>
                <w:color w:val="333333"/>
                <w:szCs w:val="24"/>
              </w:rPr>
            </w:pPr>
            <w:r>
              <w:rPr>
                <w:rFonts w:ascii="Times New Roman" w:hAnsi="Times New Roman" w:cs="Times New Roman"/>
                <w:b/>
                <w:color w:val="333333"/>
                <w:szCs w:val="24"/>
              </w:rPr>
              <w:t>VARGEM</w:t>
            </w:r>
          </w:p>
        </w:tc>
        <w:tc>
          <w:tcPr>
            <w:tcW w:w="1010"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KG</w:t>
            </w:r>
          </w:p>
        </w:tc>
        <w:tc>
          <w:tcPr>
            <w:tcW w:w="722" w:type="pct"/>
            <w:tcBorders>
              <w:top w:val="outset" w:sz="6" w:space="0" w:color="auto"/>
              <w:left w:val="outset" w:sz="6" w:space="0" w:color="auto"/>
              <w:bottom w:val="outset" w:sz="6" w:space="0" w:color="auto"/>
              <w:right w:val="outset" w:sz="6" w:space="0" w:color="auto"/>
            </w:tcBorders>
            <w:vAlign w:val="center"/>
          </w:tcPr>
          <w:p w:rsidR="00475845" w:rsidRDefault="000E5D08" w:rsidP="00475845">
            <w:pPr>
              <w:spacing w:after="0" w:line="240" w:lineRule="auto"/>
              <w:jc w:val="center"/>
              <w:rPr>
                <w:rFonts w:ascii="Times New Roman" w:hAnsi="Times New Roman" w:cs="Times New Roman"/>
                <w:b/>
                <w:color w:val="333333"/>
                <w:szCs w:val="24"/>
              </w:rPr>
            </w:pPr>
            <w:r>
              <w:rPr>
                <w:rFonts w:ascii="Times New Roman" w:hAnsi="Times New Roman" w:cs="Times New Roman"/>
                <w:b/>
                <w:color w:val="333333"/>
                <w:szCs w:val="24"/>
              </w:rPr>
              <w:t>02</w:t>
            </w:r>
          </w:p>
        </w:tc>
        <w:tc>
          <w:tcPr>
            <w:tcW w:w="724"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8,02</w:t>
            </w:r>
          </w:p>
        </w:tc>
        <w:tc>
          <w:tcPr>
            <w:tcW w:w="527" w:type="pct"/>
            <w:tcBorders>
              <w:top w:val="outset" w:sz="6" w:space="0" w:color="auto"/>
              <w:left w:val="outset" w:sz="6" w:space="0" w:color="auto"/>
              <w:bottom w:val="outset" w:sz="6" w:space="0" w:color="auto"/>
              <w:right w:val="outset" w:sz="6" w:space="0" w:color="auto"/>
            </w:tcBorders>
            <w:vAlign w:val="center"/>
          </w:tcPr>
          <w:p w:rsidR="00475845" w:rsidRDefault="000E5D08" w:rsidP="000E5D08">
            <w:pPr>
              <w:spacing w:after="0" w:line="240" w:lineRule="auto"/>
              <w:jc w:val="center"/>
              <w:rPr>
                <w:rFonts w:ascii="Times New Roman" w:hAnsi="Times New Roman" w:cs="Times New Roman"/>
                <w:b/>
                <w:color w:val="333333"/>
                <w:sz w:val="24"/>
                <w:szCs w:val="24"/>
              </w:rPr>
            </w:pPr>
            <w:r>
              <w:rPr>
                <w:rFonts w:ascii="Times New Roman" w:hAnsi="Times New Roman" w:cs="Times New Roman"/>
                <w:b/>
                <w:color w:val="333333"/>
                <w:sz w:val="24"/>
                <w:szCs w:val="24"/>
              </w:rPr>
              <w:t>16,04</w:t>
            </w:r>
          </w:p>
        </w:tc>
      </w:tr>
      <w:tr w:rsidR="00475845" w:rsidRPr="004D1BE8" w:rsidTr="00475845">
        <w:trPr>
          <w:tblCellSpacing w:w="0" w:type="dxa"/>
          <w:jc w:val="center"/>
        </w:trPr>
        <w:tc>
          <w:tcPr>
            <w:tcW w:w="4473" w:type="pct"/>
            <w:gridSpan w:val="5"/>
            <w:tcBorders>
              <w:top w:val="outset" w:sz="6" w:space="0" w:color="auto"/>
              <w:left w:val="outset" w:sz="6" w:space="0" w:color="auto"/>
              <w:bottom w:val="outset" w:sz="6" w:space="0" w:color="auto"/>
              <w:right w:val="outset" w:sz="6" w:space="0" w:color="auto"/>
            </w:tcBorders>
            <w:vAlign w:val="center"/>
            <w:hideMark/>
          </w:tcPr>
          <w:p w:rsidR="00475845" w:rsidRPr="004D1BE8" w:rsidRDefault="00475845" w:rsidP="00475845">
            <w:pPr>
              <w:spacing w:line="360" w:lineRule="auto"/>
              <w:jc w:val="center"/>
              <w:rPr>
                <w:rFonts w:ascii="Times New Roman" w:hAnsi="Times New Roman" w:cs="Times New Roman"/>
                <w:color w:val="333333"/>
                <w:sz w:val="24"/>
                <w:szCs w:val="24"/>
              </w:rPr>
            </w:pPr>
          </w:p>
        </w:tc>
        <w:tc>
          <w:tcPr>
            <w:tcW w:w="527" w:type="pct"/>
            <w:tcBorders>
              <w:top w:val="outset" w:sz="6" w:space="0" w:color="auto"/>
              <w:left w:val="outset" w:sz="6" w:space="0" w:color="auto"/>
              <w:bottom w:val="outset" w:sz="6" w:space="0" w:color="auto"/>
              <w:right w:val="outset" w:sz="6" w:space="0" w:color="auto"/>
            </w:tcBorders>
            <w:vAlign w:val="center"/>
          </w:tcPr>
          <w:p w:rsidR="00475845" w:rsidRPr="004D1BE8" w:rsidRDefault="00475845" w:rsidP="00475845">
            <w:pPr>
              <w:spacing w:after="150" w:line="360" w:lineRule="auto"/>
              <w:jc w:val="both"/>
              <w:rPr>
                <w:rFonts w:ascii="Times New Roman" w:hAnsi="Times New Roman" w:cs="Times New Roman"/>
                <w:color w:val="333333"/>
                <w:sz w:val="24"/>
                <w:szCs w:val="24"/>
              </w:rPr>
            </w:pPr>
          </w:p>
        </w:tc>
      </w:tr>
      <w:tr w:rsidR="00475845" w:rsidRPr="004D1BE8" w:rsidTr="00475845">
        <w:trPr>
          <w:tblCellSpacing w:w="0" w:type="dxa"/>
          <w:jc w:val="center"/>
        </w:trPr>
        <w:tc>
          <w:tcPr>
            <w:tcW w:w="4473" w:type="pct"/>
            <w:gridSpan w:val="5"/>
            <w:tcBorders>
              <w:top w:val="outset" w:sz="6" w:space="0" w:color="auto"/>
              <w:left w:val="outset" w:sz="6" w:space="0" w:color="auto"/>
              <w:bottom w:val="outset" w:sz="6" w:space="0" w:color="auto"/>
              <w:right w:val="outset" w:sz="6" w:space="0" w:color="auto"/>
            </w:tcBorders>
            <w:vAlign w:val="center"/>
            <w:hideMark/>
          </w:tcPr>
          <w:p w:rsidR="00475845" w:rsidRPr="004D1BE8" w:rsidRDefault="00475845" w:rsidP="00475845">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lastRenderedPageBreak/>
              <w:t>Total de todos os alimentos a serem adquiridos</w:t>
            </w:r>
          </w:p>
        </w:tc>
        <w:tc>
          <w:tcPr>
            <w:tcW w:w="527" w:type="pct"/>
            <w:tcBorders>
              <w:top w:val="outset" w:sz="6" w:space="0" w:color="auto"/>
              <w:left w:val="outset" w:sz="6" w:space="0" w:color="auto"/>
              <w:bottom w:val="outset" w:sz="6" w:space="0" w:color="auto"/>
              <w:right w:val="outset" w:sz="6" w:space="0" w:color="auto"/>
            </w:tcBorders>
            <w:vAlign w:val="center"/>
            <w:hideMark/>
          </w:tcPr>
          <w:p w:rsidR="000E5D08" w:rsidRDefault="00475845" w:rsidP="00475845">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p>
          <w:p w:rsidR="00475845" w:rsidRPr="004D1BE8" w:rsidRDefault="000E5D08" w:rsidP="00475845">
            <w:pPr>
              <w:spacing w:after="150" w:line="360" w:lineRule="auto"/>
              <w:jc w:val="right"/>
              <w:rPr>
                <w:rFonts w:ascii="Times New Roman" w:hAnsi="Times New Roman" w:cs="Times New Roman"/>
                <w:b/>
                <w:color w:val="333333"/>
                <w:sz w:val="24"/>
                <w:szCs w:val="24"/>
              </w:rPr>
            </w:pPr>
            <w:r>
              <w:rPr>
                <w:rFonts w:ascii="Times New Roman" w:hAnsi="Times New Roman" w:cs="Times New Roman"/>
                <w:b/>
                <w:color w:val="333333"/>
                <w:sz w:val="24"/>
                <w:szCs w:val="24"/>
              </w:rPr>
              <w:t>2.06</w:t>
            </w:r>
            <w:r w:rsidR="000302A7">
              <w:rPr>
                <w:rFonts w:ascii="Times New Roman" w:hAnsi="Times New Roman" w:cs="Times New Roman"/>
                <w:b/>
                <w:color w:val="333333"/>
                <w:sz w:val="24"/>
                <w:szCs w:val="24"/>
              </w:rPr>
              <w:t>1</w:t>
            </w:r>
            <w:r>
              <w:rPr>
                <w:rFonts w:ascii="Times New Roman" w:hAnsi="Times New Roman" w:cs="Times New Roman"/>
                <w:b/>
                <w:color w:val="333333"/>
                <w:sz w:val="24"/>
                <w:szCs w:val="24"/>
              </w:rPr>
              <w:t>,</w:t>
            </w:r>
            <w:r w:rsidR="00103FFC">
              <w:rPr>
                <w:rFonts w:ascii="Times New Roman" w:hAnsi="Times New Roman" w:cs="Times New Roman"/>
                <w:b/>
                <w:color w:val="333333"/>
                <w:sz w:val="24"/>
                <w:szCs w:val="24"/>
              </w:rPr>
              <w:t>0</w:t>
            </w:r>
            <w:r w:rsidR="000302A7">
              <w:rPr>
                <w:rFonts w:ascii="Times New Roman" w:hAnsi="Times New Roman" w:cs="Times New Roman"/>
                <w:b/>
                <w:color w:val="333333"/>
                <w:sz w:val="24"/>
                <w:szCs w:val="24"/>
              </w:rPr>
              <w:t>4</w:t>
            </w:r>
            <w:r w:rsidR="00475845">
              <w:rPr>
                <w:rFonts w:ascii="Times New Roman" w:hAnsi="Times New Roman" w:cs="Times New Roman"/>
                <w:b/>
                <w:color w:val="333333"/>
                <w:sz w:val="24"/>
                <w:szCs w:val="24"/>
              </w:rPr>
              <w:t xml:space="preserve"> </w:t>
            </w:r>
          </w:p>
        </w:tc>
      </w:tr>
    </w:tbl>
    <w:p w:rsidR="007245FD" w:rsidRDefault="007245FD" w:rsidP="007245FD">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245FD" w:rsidRPr="004D1BE8" w:rsidRDefault="007245FD" w:rsidP="007245FD">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245FD" w:rsidRPr="00413120" w:rsidRDefault="007245FD" w:rsidP="007245FD">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245FD" w:rsidRPr="004D1BE8" w:rsidRDefault="007245FD" w:rsidP="007245FD">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7245FD" w:rsidRPr="004D1BE8"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Pr="009E5D84">
        <w:rPr>
          <w:rFonts w:ascii="Times New Roman" w:hAnsi="Times New Roman" w:cs="Times New Roman"/>
          <w:color w:val="000000"/>
          <w:sz w:val="24"/>
          <w:szCs w:val="24"/>
        </w:rPr>
        <w:t>Transferido de forma automática, conforme Art. 47</w:t>
      </w:r>
      <w:r>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w:t>
      </w:r>
      <w:r w:rsidRPr="009E5D84">
        <w:rPr>
          <w:rFonts w:ascii="Times New Roman" w:hAnsi="Times New Roman" w:cs="Times New Roman"/>
          <w:color w:val="000000"/>
          <w:sz w:val="24"/>
          <w:szCs w:val="24"/>
        </w:rPr>
        <w:t xml:space="preserve"> </w:t>
      </w:r>
      <w:r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Pr>
          <w:rFonts w:ascii="Times New Roman" w:hAnsi="Times New Roman" w:cs="Times New Roman"/>
          <w:sz w:val="24"/>
          <w:szCs w:val="24"/>
        </w:rPr>
        <w:t>clusiva de gêneros alimentícios.</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7245FD"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Resolução FNDE/CD </w:t>
      </w:r>
      <w:r w:rsidRPr="002D1E33">
        <w:rPr>
          <w:rFonts w:ascii="Times New Roman" w:hAnsi="Times New Roman" w:cs="Times New Roman"/>
          <w:color w:val="000000"/>
          <w:sz w:val="24"/>
          <w:szCs w:val="24"/>
        </w:rPr>
        <w:t>nº 6, de 8 de maio de 2020</w:t>
      </w:r>
      <w:r>
        <w:rPr>
          <w:rFonts w:ascii="Times New Roman" w:hAnsi="Times New Roman" w:cs="Times New Roman"/>
          <w:color w:val="000000"/>
          <w:sz w:val="24"/>
          <w:szCs w:val="24"/>
        </w:rPr>
        <w:t xml:space="preserve">. </w:t>
      </w:r>
    </w:p>
    <w:p w:rsidR="007245FD" w:rsidRPr="00993066" w:rsidRDefault="007245FD" w:rsidP="007245FD">
      <w:pPr>
        <w:pStyle w:val="textojustificado"/>
        <w:spacing w:before="120" w:beforeAutospacing="0" w:after="120" w:afterAutospacing="0"/>
        <w:ind w:left="2400" w:right="120" w:hanging="2400"/>
        <w:jc w:val="both"/>
        <w:rPr>
          <w:color w:val="000000"/>
        </w:rPr>
      </w:pPr>
      <w:r>
        <w:rPr>
          <w:rStyle w:val="Forte"/>
          <w:color w:val="000000"/>
        </w:rPr>
        <w:t xml:space="preserve">a) </w:t>
      </w:r>
      <w:r w:rsidRPr="00993066">
        <w:rPr>
          <w:rStyle w:val="Forte"/>
          <w:color w:val="000000"/>
        </w:rPr>
        <w:t>RESPONSABILIDADE DO FORNECEDOR</w:t>
      </w:r>
    </w:p>
    <w:p w:rsidR="007245FD" w:rsidRPr="00993066" w:rsidRDefault="007245FD" w:rsidP="007245FD">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Pr>
          <w:color w:val="000000"/>
        </w:rPr>
        <w:t>ara tanto. (Projetos de Vendas)</w:t>
      </w:r>
    </w:p>
    <w:p w:rsidR="007245FD" w:rsidRPr="00993066" w:rsidRDefault="007245FD" w:rsidP="007245FD">
      <w:pPr>
        <w:pStyle w:val="textojustificado"/>
        <w:spacing w:before="120" w:beforeAutospacing="0" w:after="120" w:afterAutospacing="0"/>
        <w:ind w:right="120"/>
        <w:jc w:val="both"/>
        <w:rPr>
          <w:color w:val="000000"/>
        </w:rPr>
      </w:pPr>
      <w:r>
        <w:rPr>
          <w:rStyle w:val="Forte"/>
          <w:color w:val="000000"/>
        </w:rPr>
        <w:t xml:space="preserve">b) </w:t>
      </w:r>
      <w:r w:rsidRPr="00993066">
        <w:rPr>
          <w:rStyle w:val="Forte"/>
          <w:color w:val="000000"/>
        </w:rPr>
        <w:t>DAS EXIGÊNCIAS LEGAIS  </w:t>
      </w:r>
    </w:p>
    <w:p w:rsidR="007245FD" w:rsidRPr="008C0E30" w:rsidRDefault="007245FD" w:rsidP="007245FD">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245FD" w:rsidRPr="004D1BE8" w:rsidRDefault="007245FD" w:rsidP="007245FD">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245FD" w:rsidRPr="004D1BE8" w:rsidRDefault="007245FD" w:rsidP="007245F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853A77">
        <w:rPr>
          <w:rFonts w:ascii="Times New Roman" w:hAnsi="Times New Roman" w:cs="Times New Roman"/>
          <w:b/>
          <w:bCs/>
          <w:color w:val="auto"/>
          <w:shd w:val="clear" w:color="auto" w:fill="FFFFFF" w:themeFill="background1"/>
        </w:rPr>
        <w:t>Nº00</w:t>
      </w:r>
      <w:r w:rsidR="000302A7">
        <w:rPr>
          <w:rFonts w:ascii="Times New Roman" w:hAnsi="Times New Roman" w:cs="Times New Roman"/>
          <w:b/>
          <w:bCs/>
          <w:color w:val="auto"/>
          <w:shd w:val="clear" w:color="auto" w:fill="FFFFFF" w:themeFill="background1"/>
        </w:rPr>
        <w:t>1</w:t>
      </w:r>
      <w:r w:rsidRPr="00853A77">
        <w:rPr>
          <w:rFonts w:ascii="Times New Roman" w:hAnsi="Times New Roman" w:cs="Times New Roman"/>
          <w:b/>
          <w:bCs/>
          <w:color w:val="auto"/>
          <w:shd w:val="clear" w:color="auto" w:fill="FFFFFF" w:themeFill="background1"/>
        </w:rPr>
        <w:t>/2021</w:t>
      </w:r>
    </w:p>
    <w:p w:rsidR="007245FD" w:rsidRPr="004D1BE8" w:rsidRDefault="007245FD" w:rsidP="007245FD">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lastRenderedPageBreak/>
        <w:t xml:space="preserve">ENVELOPE Nº 1 – HABILITAÇÃO </w:t>
      </w:r>
      <w:r>
        <w:rPr>
          <w:rFonts w:ascii="Times New Roman" w:hAnsi="Times New Roman" w:cs="Times New Roman"/>
          <w:b/>
          <w:bCs/>
          <w:color w:val="auto"/>
        </w:rPr>
        <w:t>Escola Estadual Nossa Senhora das Graças</w:t>
      </w:r>
    </w:p>
    <w:p w:rsidR="007245FD" w:rsidRPr="00646921" w:rsidRDefault="007245FD" w:rsidP="007245FD">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w:t>
      </w:r>
      <w:r w:rsidRPr="00646921">
        <w:rPr>
          <w:rFonts w:ascii="Times New Roman" w:hAnsi="Times New Roman" w:cs="Times New Roman"/>
          <w:b/>
          <w:bCs/>
          <w:color w:val="auto"/>
          <w:u w:val="single"/>
        </w:rPr>
        <w:t>DA CHAMADA PÚBLICA</w:t>
      </w:r>
    </w:p>
    <w:p w:rsidR="007245FD" w:rsidRPr="00646921" w:rsidRDefault="007245FD" w:rsidP="007245FD">
      <w:pPr>
        <w:pStyle w:val="Default"/>
        <w:spacing w:line="360" w:lineRule="auto"/>
        <w:jc w:val="center"/>
        <w:rPr>
          <w:rFonts w:ascii="Times New Roman" w:hAnsi="Times New Roman" w:cs="Times New Roman"/>
          <w:color w:val="auto"/>
        </w:rPr>
      </w:pPr>
      <w:r w:rsidRPr="00646921">
        <w:rPr>
          <w:rFonts w:ascii="Times New Roman" w:hAnsi="Times New Roman" w:cs="Times New Roman"/>
          <w:b/>
          <w:bCs/>
          <w:color w:val="auto"/>
        </w:rPr>
        <w:t>PROPONENTE (NOME COMPLETO) /CNPJ OU CPF/Informais e Individuais</w:t>
      </w:r>
    </w:p>
    <w:p w:rsidR="007245FD" w:rsidRPr="00646921" w:rsidRDefault="007245FD" w:rsidP="007245FD">
      <w:pPr>
        <w:autoSpaceDE w:val="0"/>
        <w:autoSpaceDN w:val="0"/>
        <w:adjustRightInd w:val="0"/>
        <w:ind w:right="-284"/>
        <w:jc w:val="center"/>
        <w:rPr>
          <w:rFonts w:ascii="Times New Roman" w:hAnsi="Times New Roman" w:cs="Times New Roman"/>
          <w:sz w:val="24"/>
          <w:szCs w:val="24"/>
        </w:rPr>
      </w:pPr>
    </w:p>
    <w:p w:rsidR="007245FD" w:rsidRPr="00646921" w:rsidRDefault="007245FD" w:rsidP="007245FD">
      <w:pPr>
        <w:pStyle w:val="Default"/>
        <w:spacing w:line="360" w:lineRule="auto"/>
        <w:jc w:val="center"/>
        <w:rPr>
          <w:rFonts w:ascii="Times New Roman" w:hAnsi="Times New Roman" w:cs="Times New Roman"/>
          <w:b/>
          <w:bCs/>
          <w:color w:val="auto"/>
        </w:rPr>
      </w:pPr>
      <w:r w:rsidRPr="00646921">
        <w:rPr>
          <w:rFonts w:ascii="Times New Roman" w:hAnsi="Times New Roman" w:cs="Times New Roman"/>
          <w:b/>
          <w:bCs/>
          <w:color w:val="auto"/>
        </w:rPr>
        <w:t xml:space="preserve">CHAMADA PÚBLICA </w:t>
      </w:r>
      <w:r w:rsidRPr="00646921">
        <w:rPr>
          <w:rFonts w:ascii="Times New Roman" w:hAnsi="Times New Roman" w:cs="Times New Roman"/>
          <w:b/>
          <w:bCs/>
        </w:rPr>
        <w:t>Nº 00</w:t>
      </w:r>
      <w:r w:rsidR="000302A7">
        <w:rPr>
          <w:rFonts w:ascii="Times New Roman" w:hAnsi="Times New Roman" w:cs="Times New Roman"/>
          <w:b/>
          <w:bCs/>
        </w:rPr>
        <w:t>1</w:t>
      </w:r>
      <w:r w:rsidRPr="00646921">
        <w:rPr>
          <w:rFonts w:ascii="Times New Roman" w:hAnsi="Times New Roman" w:cs="Times New Roman"/>
          <w:b/>
          <w:bCs/>
        </w:rPr>
        <w:t>/2021</w:t>
      </w:r>
    </w:p>
    <w:p w:rsidR="007245FD" w:rsidRPr="00646921" w:rsidRDefault="007245FD" w:rsidP="007245FD">
      <w:pPr>
        <w:pStyle w:val="Default"/>
        <w:spacing w:line="360" w:lineRule="auto"/>
        <w:jc w:val="center"/>
        <w:rPr>
          <w:rFonts w:ascii="Times New Roman" w:hAnsi="Times New Roman" w:cs="Times New Roman"/>
          <w:b/>
          <w:bCs/>
          <w:color w:val="auto"/>
        </w:rPr>
      </w:pPr>
      <w:r w:rsidRPr="00646921">
        <w:rPr>
          <w:rFonts w:ascii="Times New Roman" w:hAnsi="Times New Roman" w:cs="Times New Roman"/>
          <w:b/>
          <w:bCs/>
          <w:color w:val="auto"/>
        </w:rPr>
        <w:t>ENVELOPE Nº 2 – PROJETO DE VENDA Escola Estadual Nossa Senhora das Graças</w:t>
      </w:r>
    </w:p>
    <w:p w:rsidR="007245FD" w:rsidRPr="00646921" w:rsidRDefault="007245FD" w:rsidP="007245FD">
      <w:pPr>
        <w:pStyle w:val="Default"/>
        <w:spacing w:line="360" w:lineRule="auto"/>
        <w:jc w:val="center"/>
        <w:rPr>
          <w:rFonts w:ascii="Times New Roman" w:hAnsi="Times New Roman" w:cs="Times New Roman"/>
          <w:b/>
          <w:bCs/>
          <w:color w:val="auto"/>
          <w:u w:val="single"/>
        </w:rPr>
      </w:pPr>
      <w:r w:rsidRPr="00646921">
        <w:rPr>
          <w:rFonts w:ascii="Times New Roman" w:hAnsi="Times New Roman" w:cs="Times New Roman"/>
          <w:b/>
          <w:bCs/>
          <w:color w:val="auto"/>
          <w:u w:val="single"/>
        </w:rPr>
        <w:t>COMISSÃO ESPECIAL DA CHAMADA PÚBLICA</w:t>
      </w:r>
    </w:p>
    <w:p w:rsidR="007245FD" w:rsidRPr="00646921" w:rsidRDefault="007245FD" w:rsidP="007245FD">
      <w:pPr>
        <w:pStyle w:val="Default"/>
        <w:spacing w:line="360" w:lineRule="auto"/>
        <w:jc w:val="center"/>
        <w:rPr>
          <w:rFonts w:ascii="Times New Roman" w:hAnsi="Times New Roman" w:cs="Times New Roman"/>
          <w:b/>
          <w:bCs/>
          <w:color w:val="auto"/>
        </w:rPr>
      </w:pPr>
      <w:r w:rsidRPr="00646921">
        <w:rPr>
          <w:rFonts w:ascii="Times New Roman" w:hAnsi="Times New Roman" w:cs="Times New Roman"/>
          <w:b/>
          <w:bCs/>
          <w:color w:val="auto"/>
        </w:rPr>
        <w:t>PROPONENTE (NOME COMPLETO) /CNPJ OU CPF/Informais e Individuais</w:t>
      </w:r>
    </w:p>
    <w:p w:rsidR="007245FD" w:rsidRPr="00646921" w:rsidRDefault="007245FD" w:rsidP="007245FD">
      <w:pPr>
        <w:pStyle w:val="Default"/>
        <w:spacing w:line="360" w:lineRule="auto"/>
        <w:jc w:val="both"/>
        <w:rPr>
          <w:rFonts w:ascii="Times New Roman" w:hAnsi="Times New Roman" w:cs="Times New Roman"/>
          <w:b/>
          <w:bCs/>
          <w:color w:val="auto"/>
        </w:rPr>
      </w:pPr>
    </w:p>
    <w:p w:rsidR="007245FD" w:rsidRPr="00646921" w:rsidRDefault="007245FD" w:rsidP="007245FD">
      <w:pPr>
        <w:pStyle w:val="Default"/>
        <w:spacing w:after="18" w:line="360" w:lineRule="auto"/>
        <w:jc w:val="both"/>
        <w:rPr>
          <w:rFonts w:ascii="Times New Roman" w:hAnsi="Times New Roman" w:cs="Times New Roman"/>
        </w:rPr>
      </w:pPr>
      <w:proofErr w:type="gramStart"/>
      <w:r w:rsidRPr="00646921">
        <w:rPr>
          <w:rFonts w:ascii="Times New Roman" w:hAnsi="Times New Roman" w:cs="Times New Roman"/>
          <w:b/>
          <w:u w:val="single"/>
        </w:rPr>
        <w:t>4.1.3  As</w:t>
      </w:r>
      <w:proofErr w:type="gramEnd"/>
      <w:r w:rsidRPr="00646921">
        <w:rPr>
          <w:rFonts w:ascii="Times New Roman" w:hAnsi="Times New Roman" w:cs="Times New Roman"/>
          <w:b/>
          <w:u w:val="single"/>
        </w:rPr>
        <w:t xml:space="preserve"> certidões positivas de débito serão aceitas se, com teor de negativa</w:t>
      </w:r>
      <w:r w:rsidRPr="00646921">
        <w:rPr>
          <w:rFonts w:ascii="Times New Roman" w:hAnsi="Times New Roman" w:cs="Times New Roman"/>
        </w:rPr>
        <w:t>.</w:t>
      </w:r>
    </w:p>
    <w:p w:rsidR="007245FD" w:rsidRPr="008C0E30" w:rsidRDefault="007245FD" w:rsidP="007245FD">
      <w:pPr>
        <w:pStyle w:val="Default"/>
        <w:spacing w:line="360" w:lineRule="auto"/>
        <w:jc w:val="both"/>
        <w:rPr>
          <w:rFonts w:ascii="Times New Roman" w:hAnsi="Times New Roman" w:cs="Times New Roman"/>
          <w:color w:val="auto"/>
        </w:rPr>
      </w:pPr>
      <w:r w:rsidRPr="00646921">
        <w:rPr>
          <w:rFonts w:ascii="Times New Roman" w:hAnsi="Times New Roman" w:cs="Times New Roman"/>
          <w:color w:val="auto"/>
        </w:rPr>
        <w:t xml:space="preserve">4.1.4 </w:t>
      </w:r>
      <w:r w:rsidRPr="00646921">
        <w:rPr>
          <w:rFonts w:ascii="Times New Roman" w:hAnsi="Times New Roman" w:cs="Times New Roman"/>
        </w:rPr>
        <w:t>Os documentos relativos à Habilitação (Envelope nº 1) e ao Projeto de Venda</w:t>
      </w:r>
      <w:r w:rsidRPr="004D1BE8">
        <w:rPr>
          <w:rFonts w:ascii="Times New Roman" w:hAnsi="Times New Roman" w:cs="Times New Roman"/>
        </w:rPr>
        <w:t xml:space="preserve">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até um dia anterior </w:t>
      </w:r>
      <w:r>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245FD" w:rsidRPr="004D1BE8"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245FD" w:rsidRPr="004D1BE8"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w:t>
      </w:r>
      <w:r w:rsidRPr="004D1BE8">
        <w:rPr>
          <w:rFonts w:ascii="Times New Roman" w:hAnsi="Times New Roman" w:cs="Times New Roman"/>
          <w:b/>
          <w:sz w:val="24"/>
          <w:szCs w:val="24"/>
        </w:rPr>
        <w:lastRenderedPageBreak/>
        <w:t xml:space="preserve">anexo postado no site - </w:t>
      </w:r>
      <w:hyperlink r:id="rId7"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245FD" w:rsidRPr="008C0E30" w:rsidRDefault="007245FD" w:rsidP="007245FD">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245FD" w:rsidRPr="00B8644F" w:rsidRDefault="007245FD" w:rsidP="007245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245FD" w:rsidRPr="004D1BE8"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245FD" w:rsidRPr="004D1BE8" w:rsidRDefault="007245FD" w:rsidP="007245F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245FD" w:rsidRPr="008C0E30" w:rsidRDefault="007245FD" w:rsidP="007245FD">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Pr>
          <w:rFonts w:ascii="Times New Roman" w:hAnsi="Times New Roman" w:cs="Times New Roman"/>
          <w:b/>
          <w:color w:val="000000"/>
          <w:sz w:val="24"/>
          <w:szCs w:val="24"/>
        </w:rPr>
        <w:t xml:space="preserve"> - HABILITAÇÃO DO GRUPO FORMAL</w:t>
      </w:r>
    </w:p>
    <w:p w:rsidR="007245FD" w:rsidRPr="00B8644F" w:rsidRDefault="007245FD" w:rsidP="007245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245FD" w:rsidRPr="004D1BE8"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245FD" w:rsidRDefault="007245FD" w:rsidP="007245F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Pr>
          <w:rFonts w:ascii="Times New Roman" w:hAnsi="Times New Roman" w:cs="Times New Roman"/>
          <w:color w:val="000000"/>
          <w:sz w:val="24"/>
          <w:szCs w:val="24"/>
        </w:rPr>
        <w:t xml:space="preserve"> para </w:t>
      </w:r>
      <w:r w:rsidRPr="000923AB">
        <w:rPr>
          <w:rFonts w:ascii="Times New Roman" w:hAnsi="Times New Roman" w:cs="Times New Roman"/>
          <w:b/>
          <w:color w:val="000000"/>
          <w:sz w:val="24"/>
          <w:szCs w:val="24"/>
        </w:rPr>
        <w:t>Associações e Cooperativas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7245FD" w:rsidRPr="004D1BE8" w:rsidRDefault="007245FD" w:rsidP="007245FD">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245FD" w:rsidRPr="004D1BE8" w:rsidRDefault="007245FD" w:rsidP="007245FD">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Pr="004D1BE8">
        <w:rPr>
          <w:rFonts w:ascii="Times New Roman" w:hAnsi="Times New Roman" w:cs="Times New Roman"/>
          <w:color w:val="000000"/>
          <w:sz w:val="24"/>
          <w:szCs w:val="24"/>
          <w:u w:val="single"/>
        </w:rPr>
        <w:t>- QSA da Cooperativa / Composição do Quadro Societário da Cooperativa</w:t>
      </w:r>
      <w:r>
        <w:rPr>
          <w:rFonts w:ascii="Times New Roman" w:hAnsi="Times New Roman" w:cs="Times New Roman"/>
          <w:color w:val="000000"/>
          <w:sz w:val="24"/>
          <w:szCs w:val="24"/>
          <w:u w:val="single"/>
        </w:rPr>
        <w:t xml:space="preserve"> e das </w:t>
      </w:r>
      <w:r w:rsidRPr="000923AB">
        <w:rPr>
          <w:rFonts w:ascii="Times New Roman" w:hAnsi="Times New Roman" w:cs="Times New Roman"/>
          <w:b/>
          <w:color w:val="000000"/>
          <w:sz w:val="24"/>
          <w:szCs w:val="24"/>
          <w:u w:val="single"/>
        </w:rPr>
        <w:t>Associações;</w:t>
      </w:r>
    </w:p>
    <w:p w:rsidR="007245FD" w:rsidRPr="004D1BE8"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lastRenderedPageBreak/>
        <w:t>V -  Lista d</w:t>
      </w:r>
      <w:r>
        <w:rPr>
          <w:rFonts w:ascii="Times New Roman" w:hAnsi="Times New Roman" w:cs="Times New Roman"/>
          <w:color w:val="000000"/>
          <w:sz w:val="24"/>
          <w:szCs w:val="24"/>
          <w:u w:val="single"/>
        </w:rPr>
        <w:t xml:space="preserve">os Associados </w:t>
      </w:r>
      <w:r w:rsidRPr="00F3779D">
        <w:rPr>
          <w:rFonts w:ascii="Times New Roman" w:hAnsi="Times New Roman" w:cs="Times New Roman"/>
          <w:b/>
          <w:bCs/>
          <w:color w:val="000000"/>
          <w:sz w:val="24"/>
          <w:szCs w:val="24"/>
          <w:u w:val="single"/>
        </w:rPr>
        <w:t>COM</w:t>
      </w:r>
      <w:r>
        <w:rPr>
          <w:rFonts w:ascii="Times New Roman" w:hAnsi="Times New Roman" w:cs="Times New Roman"/>
          <w:color w:val="000000"/>
          <w:sz w:val="24"/>
          <w:szCs w:val="24"/>
          <w:u w:val="single"/>
        </w:rPr>
        <w:t xml:space="preserve"> DAP e </w:t>
      </w:r>
      <w:r w:rsidRPr="00F3779D">
        <w:rPr>
          <w:rFonts w:ascii="Times New Roman" w:hAnsi="Times New Roman" w:cs="Times New Roman"/>
          <w:b/>
          <w:bCs/>
          <w:color w:val="000000"/>
          <w:sz w:val="24"/>
          <w:szCs w:val="24"/>
          <w:u w:val="single"/>
        </w:rPr>
        <w:t>SEM</w:t>
      </w:r>
      <w:r>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245FD" w:rsidRPr="004D1BE8" w:rsidRDefault="007245FD" w:rsidP="007245FD">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245FD" w:rsidRPr="004D1BE8" w:rsidRDefault="007245FD" w:rsidP="007245FD">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7245FD" w:rsidRDefault="007245FD" w:rsidP="007245FD">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Pr>
          <w:rFonts w:ascii="Times New Roman" w:hAnsi="Times New Roman" w:cs="Times New Roman"/>
          <w:b/>
        </w:rPr>
        <w:t>da Cooperativa ou Associação;</w:t>
      </w:r>
    </w:p>
    <w:p w:rsidR="007245FD" w:rsidRPr="004D1BE8" w:rsidRDefault="007245FD" w:rsidP="007245FD">
      <w:pPr>
        <w:pStyle w:val="Default"/>
        <w:spacing w:line="360" w:lineRule="auto"/>
        <w:jc w:val="both"/>
        <w:rPr>
          <w:rFonts w:ascii="Times New Roman" w:hAnsi="Times New Roman" w:cs="Times New Roman"/>
        </w:rPr>
      </w:pPr>
      <w:r w:rsidRPr="00EB7ECC">
        <w:rPr>
          <w:rFonts w:ascii="Times New Roman" w:hAnsi="Times New Roman" w:cs="Times New Roman"/>
        </w:rPr>
        <w:t>IX-</w:t>
      </w:r>
      <w:r w:rsidRPr="004D1BE8">
        <w:rPr>
          <w:rFonts w:ascii="Times New Roman" w:hAnsi="Times New Roman" w:cs="Times New Roman"/>
          <w:b/>
        </w:rPr>
        <w:t xml:space="preserve"> Ata de posse da atual diretoria da entidade</w:t>
      </w:r>
      <w:r w:rsidRPr="004D1BE8">
        <w:rPr>
          <w:rFonts w:ascii="Times New Roman" w:hAnsi="Times New Roman" w:cs="Times New Roman"/>
        </w:rPr>
        <w:t>, registrado na Junta C</w:t>
      </w:r>
      <w:r>
        <w:rPr>
          <w:rFonts w:ascii="Times New Roman" w:hAnsi="Times New Roman" w:cs="Times New Roman"/>
        </w:rPr>
        <w:t xml:space="preserve">omercial do Estado, no caso de </w:t>
      </w:r>
      <w:r w:rsidRPr="000923AB">
        <w:rPr>
          <w:rFonts w:ascii="Times New Roman" w:hAnsi="Times New Roman" w:cs="Times New Roman"/>
          <w:b/>
        </w:rPr>
        <w:t>C</w:t>
      </w:r>
      <w:r>
        <w:rPr>
          <w:rFonts w:ascii="Times New Roman" w:hAnsi="Times New Roman" w:cs="Times New Roman"/>
          <w:b/>
        </w:rPr>
        <w:t>OOPERATIVAS</w:t>
      </w:r>
      <w:r w:rsidRPr="000923AB">
        <w:rPr>
          <w:rFonts w:ascii="Times New Roman" w:hAnsi="Times New Roman" w:cs="Times New Roman"/>
          <w:b/>
        </w:rPr>
        <w:t>,</w:t>
      </w:r>
      <w:r w:rsidRPr="004D1BE8">
        <w:rPr>
          <w:rFonts w:ascii="Times New Roman" w:hAnsi="Times New Roman" w:cs="Times New Roman"/>
        </w:rPr>
        <w:t xml:space="preserve"> ou Cartório de Registro Civil de Pessoas Jurídicas, no caso de </w:t>
      </w:r>
      <w:r w:rsidRPr="000923AB">
        <w:rPr>
          <w:rFonts w:ascii="Times New Roman" w:hAnsi="Times New Roman" w:cs="Times New Roman"/>
          <w:b/>
        </w:rPr>
        <w:t>A</w:t>
      </w:r>
      <w:r>
        <w:rPr>
          <w:rFonts w:ascii="Times New Roman" w:hAnsi="Times New Roman" w:cs="Times New Roman"/>
          <w:b/>
        </w:rPr>
        <w:t>SSOCIAÇÕES</w:t>
      </w:r>
      <w:r w:rsidRPr="004D1BE8">
        <w:rPr>
          <w:rFonts w:ascii="Times New Roman" w:hAnsi="Times New Roman" w:cs="Times New Roman"/>
        </w:rPr>
        <w:t>;</w:t>
      </w:r>
    </w:p>
    <w:p w:rsidR="007245FD" w:rsidRPr="004D1BE8" w:rsidRDefault="007245FD" w:rsidP="007245FD">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Pr="004D1BE8">
        <w:rPr>
          <w:rFonts w:ascii="Times New Roman" w:hAnsi="Times New Roman" w:cs="Times New Roman"/>
          <w:sz w:val="24"/>
          <w:szCs w:val="24"/>
        </w:rPr>
        <w:t xml:space="preserve">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&gt;Chamada </w:t>
      </w:r>
      <w:r w:rsidRPr="004D1BE8">
        <w:rPr>
          <w:rFonts w:ascii="Times New Roman" w:hAnsi="Times New Roman" w:cs="Times New Roman"/>
          <w:b/>
          <w:sz w:val="24"/>
          <w:szCs w:val="24"/>
        </w:rPr>
        <w:t xml:space="preserve">Pública); </w:t>
      </w:r>
    </w:p>
    <w:p w:rsidR="007245FD" w:rsidRPr="004D1BE8" w:rsidRDefault="007245FD" w:rsidP="007245FD">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245FD" w:rsidRPr="004D1BE8" w:rsidRDefault="007245FD" w:rsidP="007245FD">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245FD" w:rsidRPr="008C0E30" w:rsidRDefault="007245FD" w:rsidP="007245FD">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Pr>
          <w:color w:val="000000"/>
        </w:rPr>
        <w:t>.</w:t>
      </w:r>
    </w:p>
    <w:p w:rsidR="007245FD"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245FD" w:rsidRPr="003A7DCD" w:rsidRDefault="007245FD" w:rsidP="007245FD">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 xml:space="preserve">Produto de </w:t>
      </w:r>
      <w:r w:rsidRPr="004D1BE8">
        <w:rPr>
          <w:rFonts w:ascii="Times New Roman" w:hAnsi="Times New Roman" w:cs="Times New Roman"/>
          <w:b/>
          <w:color w:val="000000"/>
          <w:sz w:val="24"/>
          <w:szCs w:val="24"/>
        </w:rPr>
        <w:t xml:space="preserve">origem </w:t>
      </w:r>
      <w:r>
        <w:rPr>
          <w:rFonts w:ascii="Times New Roman" w:hAnsi="Times New Roman" w:cs="Times New Roman"/>
          <w:b/>
          <w:color w:val="000000"/>
          <w:sz w:val="24"/>
          <w:szCs w:val="24"/>
        </w:rPr>
        <w:t xml:space="preserve">vegetal in natura, </w:t>
      </w:r>
      <w:r w:rsidRPr="00D45093">
        <w:rPr>
          <w:rFonts w:ascii="Times New Roman" w:hAnsi="Times New Roman" w:cs="Times New Roman"/>
          <w:bCs/>
          <w:color w:val="000000"/>
          <w:sz w:val="24"/>
          <w:szCs w:val="24"/>
        </w:rPr>
        <w:t>dispensado a apresentação de certificados, ficando à cargo da comissão de análise a aprovação no momento da entrega das amostras</w:t>
      </w:r>
      <w:r>
        <w:rPr>
          <w:rFonts w:ascii="Times New Roman" w:hAnsi="Times New Roman" w:cs="Times New Roman"/>
          <w:bCs/>
          <w:color w:val="000000"/>
          <w:sz w:val="24"/>
          <w:szCs w:val="24"/>
        </w:rPr>
        <w:t xml:space="preserve"> dos produtos</w:t>
      </w:r>
      <w:r w:rsidRPr="00D45093">
        <w:rPr>
          <w:rFonts w:ascii="Times New Roman" w:hAnsi="Times New Roman" w:cs="Times New Roman"/>
          <w:bCs/>
          <w:color w:val="000000"/>
          <w:sz w:val="24"/>
          <w:szCs w:val="24"/>
        </w:rPr>
        <w:t>;</w:t>
      </w:r>
      <w:r>
        <w:rPr>
          <w:rFonts w:ascii="Times New Roman" w:hAnsi="Times New Roman" w:cs="Times New Roman"/>
          <w:b/>
          <w:color w:val="FF0000"/>
          <w:sz w:val="24"/>
          <w:szCs w:val="24"/>
        </w:rPr>
        <w:t xml:space="preserve"> </w:t>
      </w:r>
    </w:p>
    <w:p w:rsidR="007245FD" w:rsidRPr="00D45093" w:rsidRDefault="007245FD" w:rsidP="007245FD">
      <w:pPr>
        <w:pStyle w:val="textoementa"/>
        <w:spacing w:before="80" w:beforeAutospacing="0" w:after="80" w:afterAutospacing="0"/>
        <w:jc w:val="both"/>
        <w:rPr>
          <w:color w:val="000000"/>
        </w:rPr>
      </w:pPr>
      <w:r w:rsidRPr="004D1BE8">
        <w:t>4.5</w:t>
      </w:r>
      <w:r>
        <w:t>.2</w:t>
      </w:r>
      <w:r w:rsidRPr="004D1BE8">
        <w:t xml:space="preserve">. Produto de </w:t>
      </w:r>
      <w:r w:rsidRPr="004D1BE8">
        <w:rPr>
          <w:b/>
        </w:rPr>
        <w:t xml:space="preserve">origem </w:t>
      </w:r>
      <w:r>
        <w:rPr>
          <w:b/>
        </w:rPr>
        <w:t xml:space="preserve">animal, </w:t>
      </w:r>
      <w:r w:rsidRPr="00D45093">
        <w:rPr>
          <w:bCs/>
        </w:rPr>
        <w:t xml:space="preserve">a documentação comprobatória de </w:t>
      </w:r>
      <w:r w:rsidRPr="00D45093">
        <w:rPr>
          <w:bCs/>
          <w:u w:val="single"/>
        </w:rPr>
        <w:t>Serviço de Inspeção Sanitária</w:t>
      </w:r>
      <w:r w:rsidRPr="00D45093">
        <w:rPr>
          <w:bCs/>
        </w:rPr>
        <w:t xml:space="preserve">, </w:t>
      </w:r>
      <w:r w:rsidRPr="00D45093">
        <w:rPr>
          <w:bCs/>
          <w:color w:val="000000"/>
        </w:rPr>
        <w:t>podendo ser M</w:t>
      </w:r>
      <w:r w:rsidRPr="00D45093">
        <w:rPr>
          <w:color w:val="000000"/>
        </w:rPr>
        <w:t>unicipal (SIM), Estadual (SIE) ou Federal (SIF);</w:t>
      </w:r>
    </w:p>
    <w:p w:rsidR="007245FD" w:rsidRPr="00D45093" w:rsidRDefault="007245FD" w:rsidP="007245FD">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7245FD" w:rsidRPr="00A62820" w:rsidRDefault="007245FD" w:rsidP="007245FD">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lastRenderedPageBreak/>
        <w:t>4.</w:t>
      </w:r>
      <w:r w:rsidRPr="00A62820">
        <w:rPr>
          <w:rFonts w:ascii="Times New Roman" w:eastAsia="Times New Roman" w:hAnsi="Times New Roman" w:cs="Times New Roman"/>
          <w:sz w:val="24"/>
          <w:szCs w:val="24"/>
          <w:lang w:eastAsia="pt-BR"/>
        </w:rPr>
        <w:t>5.4. 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7245FD" w:rsidRPr="00A62820" w:rsidRDefault="007245FD" w:rsidP="007245FD">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4.5.5. Em casos de serviços de processamento dos alimentos descritos no item 4.5.2, 4.5.3 e 4.5.4 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Alvará Sanitário da Empresa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7245FD" w:rsidRPr="004D1BE8"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Pr>
          <w:rFonts w:ascii="Times New Roman" w:hAnsi="Times New Roman" w:cs="Times New Roman"/>
          <w:color w:val="000000"/>
          <w:sz w:val="24"/>
          <w:szCs w:val="24"/>
        </w:rPr>
        <w:t xml:space="preserve">, </w:t>
      </w:r>
      <w:r w:rsidRPr="000F528F">
        <w:rPr>
          <w:rFonts w:ascii="Times New Roman" w:hAnsi="Times New Roman" w:cs="Times New Roman"/>
          <w:sz w:val="24"/>
          <w:szCs w:val="24"/>
        </w:rPr>
        <w:t>segundo a Lei nº 10.831/2003, o Decreto nº 6.323/2007 e devido cadastro no MAPA;</w:t>
      </w:r>
    </w:p>
    <w:p w:rsidR="007245FD"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de </w:t>
      </w:r>
      <w:r w:rsidRPr="004D1BE8">
        <w:rPr>
          <w:rFonts w:ascii="Times New Roman" w:hAnsi="Times New Roman" w:cs="Times New Roman"/>
          <w:bCs/>
          <w:color w:val="000000"/>
          <w:sz w:val="24"/>
          <w:szCs w:val="24"/>
        </w:rPr>
        <w:t xml:space="preserve">qualquer um dos documentos constantes dos itens 4.2, 4.3, 4.4 e 4.5, </w:t>
      </w:r>
      <w:r>
        <w:rPr>
          <w:rFonts w:ascii="Times New Roman" w:hAnsi="Times New Roman" w:cs="Times New Roman"/>
          <w:bCs/>
          <w:color w:val="000000"/>
          <w:sz w:val="24"/>
          <w:szCs w:val="24"/>
        </w:rPr>
        <w:t>Art.</w:t>
      </w:r>
      <w:r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 xml:space="preserve"> será assegurado o prazo de 05 (cinco) dias úteis para regularização da documentação, mediante análise da Comissão Julgadora</w:t>
      </w:r>
      <w:r>
        <w:rPr>
          <w:rFonts w:ascii="Times New Roman" w:hAnsi="Times New Roman" w:cs="Times New Roman"/>
          <w:color w:val="000000"/>
          <w:sz w:val="24"/>
          <w:szCs w:val="24"/>
        </w:rPr>
        <w:t xml:space="preserve">, </w:t>
      </w:r>
      <w:r w:rsidRPr="000E1A0D">
        <w:rPr>
          <w:rFonts w:ascii="Times New Roman" w:hAnsi="Times New Roman" w:cs="Times New Roman"/>
          <w:b/>
          <w:color w:val="000000"/>
          <w:sz w:val="24"/>
          <w:szCs w:val="24"/>
        </w:rPr>
        <w:t xml:space="preserve">devendo </w:t>
      </w:r>
      <w:r>
        <w:rPr>
          <w:rFonts w:ascii="Times New Roman" w:hAnsi="Times New Roman" w:cs="Times New Roman"/>
          <w:b/>
          <w:color w:val="000000"/>
          <w:sz w:val="24"/>
          <w:szCs w:val="24"/>
        </w:rPr>
        <w:t xml:space="preserve">ser </w:t>
      </w:r>
      <w:r w:rsidRPr="000E1A0D">
        <w:rPr>
          <w:rFonts w:ascii="Times New Roman" w:hAnsi="Times New Roman" w:cs="Times New Roman"/>
          <w:b/>
          <w:color w:val="000000"/>
          <w:sz w:val="24"/>
          <w:szCs w:val="24"/>
        </w:rPr>
        <w:t xml:space="preserve">agendada a </w:t>
      </w:r>
      <w:r w:rsidRPr="0021339D">
        <w:rPr>
          <w:rFonts w:ascii="Times New Roman" w:hAnsi="Times New Roman" w:cs="Times New Roman"/>
          <w:b/>
          <w:color w:val="000000"/>
          <w:sz w:val="24"/>
          <w:szCs w:val="24"/>
        </w:rPr>
        <w:t>nova data, local e horário</w:t>
      </w:r>
      <w:r>
        <w:rPr>
          <w:rFonts w:ascii="Times New Roman" w:hAnsi="Times New Roman" w:cs="Times New Roman"/>
          <w:color w:val="000000"/>
          <w:sz w:val="24"/>
          <w:szCs w:val="24"/>
        </w:rPr>
        <w:t xml:space="preserve"> (após discorrido o prazo) para apresentação da documentação em Desconformidade e para a abertura do Envelope nº 2 – Das Propostas.</w:t>
      </w:r>
    </w:p>
    <w:p w:rsidR="007245FD" w:rsidRPr="00586B70" w:rsidRDefault="007245FD" w:rsidP="007245FD">
      <w:pPr>
        <w:spacing w:after="150" w:line="360" w:lineRule="auto"/>
        <w:jc w:val="both"/>
        <w:rPr>
          <w:rFonts w:ascii="Times New Roman" w:hAnsi="Times New Roman" w:cs="Times New Roman"/>
          <w:color w:val="000000"/>
          <w:sz w:val="24"/>
          <w:szCs w:val="24"/>
        </w:rPr>
      </w:pPr>
    </w:p>
    <w:p w:rsidR="007245FD" w:rsidRPr="008C0E30" w:rsidRDefault="007245FD" w:rsidP="007245FD">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245FD" w:rsidRPr="004D1BE8"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245FD" w:rsidRPr="004D1BE8" w:rsidRDefault="007245FD" w:rsidP="007245FD">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Pr>
          <w:rFonts w:ascii="Times New Roman" w:hAnsi="Times New Roman" w:cs="Times New Roman"/>
          <w:b/>
          <w:sz w:val="24"/>
          <w:szCs w:val="24"/>
        </w:rPr>
        <w:t xml:space="preserve">6, de 8 de maio de 2020, </w:t>
      </w:r>
      <w:r w:rsidRPr="004D1BE8">
        <w:rPr>
          <w:rFonts w:ascii="Times New Roman" w:hAnsi="Times New Roman" w:cs="Times New Roman"/>
          <w:b/>
          <w:sz w:val="24"/>
          <w:szCs w:val="24"/>
        </w:rPr>
        <w:t>não podendo alterar sua original configuração.</w:t>
      </w:r>
    </w:p>
    <w:p w:rsidR="007245FD" w:rsidRPr="008C0E30"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245FD" w:rsidRPr="004D1BE8" w:rsidRDefault="007245FD" w:rsidP="007245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245FD" w:rsidRPr="004D1BE8" w:rsidRDefault="007245FD" w:rsidP="007245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245FD" w:rsidRPr="004D1BE8" w:rsidRDefault="007245FD" w:rsidP="007245FD">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Pr>
          <w:rFonts w:ascii="Times New Roman" w:hAnsi="Times New Roman" w:cs="Times New Roman"/>
          <w:b/>
          <w:color w:val="000000"/>
          <w:sz w:val="24"/>
          <w:szCs w:val="24"/>
        </w:rPr>
        <w:t xml:space="preserve"> pelos interessados.</w:t>
      </w:r>
      <w:r w:rsidRPr="004D1BE8">
        <w:rPr>
          <w:rFonts w:ascii="Times New Roman" w:hAnsi="Times New Roman" w:cs="Times New Roman"/>
          <w:b/>
          <w:color w:val="000000"/>
          <w:sz w:val="24"/>
          <w:szCs w:val="24"/>
          <w:u w:val="single"/>
        </w:rPr>
        <w:t xml:space="preserve"> </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245FD" w:rsidRPr="004D1BE8" w:rsidRDefault="007245FD" w:rsidP="007245FD">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245FD" w:rsidRPr="004D1BE8" w:rsidRDefault="007245FD" w:rsidP="007245FD">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245FD" w:rsidRPr="004D1BE8" w:rsidRDefault="007245FD" w:rsidP="007245FD">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245FD" w:rsidRPr="004D1BE8" w:rsidRDefault="007245FD" w:rsidP="007245F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245FD" w:rsidRPr="004D1BE8" w:rsidRDefault="007245FD" w:rsidP="007245F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245FD" w:rsidRPr="008C0E30" w:rsidRDefault="007245FD" w:rsidP="007245F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6.4 No caso de impugnação encaminhada por e-mail, cabe ao interessado certificar-se do recebimento, não cabendo a Comissão de Licitação nenhuma responsabilidade por falha na transmissão via internet.</w:t>
      </w:r>
    </w:p>
    <w:p w:rsidR="007245FD"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Pr>
          <w:rFonts w:ascii="Times New Roman" w:hAnsi="Times New Roman" w:cs="Times New Roman"/>
          <w:b/>
          <w:color w:val="000000"/>
          <w:sz w:val="24"/>
          <w:szCs w:val="24"/>
        </w:rPr>
        <w:t xml:space="preserve"> </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 1º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Física</w:t>
      </w:r>
      <w:r w:rsidRPr="00871E5D">
        <w:rPr>
          <w:rFonts w:ascii="Times New Roman" w:hAnsi="Times New Roman" w:cs="Times New Roman"/>
          <w:sz w:val="24"/>
          <w:szCs w:val="24"/>
        </w:rPr>
        <w:t xml:space="preserve">, </w:t>
      </w:r>
      <w:r w:rsidRPr="008B5781">
        <w:rPr>
          <w:rFonts w:ascii="Times New Roman" w:hAnsi="Times New Roman" w:cs="Times New Roman"/>
          <w:b/>
          <w:sz w:val="24"/>
          <w:szCs w:val="24"/>
        </w:rPr>
        <w:t>o município indicado na DAP</w:t>
      </w:r>
      <w:r w:rsidRPr="00871E5D">
        <w:rPr>
          <w:rFonts w:ascii="Times New Roman" w:hAnsi="Times New Roman" w:cs="Times New Roman"/>
          <w:sz w:val="24"/>
          <w:szCs w:val="24"/>
        </w:rPr>
        <w:t>.</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7.2 § 2º Entende-se por </w:t>
      </w:r>
      <w:r w:rsidRPr="008B5781">
        <w:rPr>
          <w:rFonts w:ascii="Times New Roman" w:hAnsi="Times New Roman" w:cs="Times New Roman"/>
          <w:b/>
          <w:sz w:val="24"/>
          <w:szCs w:val="24"/>
        </w:rPr>
        <w:t>local</w:t>
      </w:r>
      <w:r w:rsidRPr="00871E5D">
        <w:rPr>
          <w:rFonts w:ascii="Times New Roman" w:hAnsi="Times New Roman" w:cs="Times New Roman"/>
          <w:sz w:val="24"/>
          <w:szCs w:val="24"/>
        </w:rPr>
        <w:t xml:space="preserve">, no caso de </w:t>
      </w:r>
      <w:r w:rsidRPr="008B5781">
        <w:rPr>
          <w:rFonts w:ascii="Times New Roman" w:hAnsi="Times New Roman" w:cs="Times New Roman"/>
          <w:sz w:val="24"/>
          <w:szCs w:val="24"/>
          <w:u w:val="single"/>
        </w:rPr>
        <w:t>DAP Jurídica</w:t>
      </w:r>
      <w:r w:rsidRPr="00871E5D">
        <w:rPr>
          <w:rFonts w:ascii="Times New Roman" w:hAnsi="Times New Roman" w:cs="Times New Roman"/>
          <w:sz w:val="24"/>
          <w:szCs w:val="24"/>
        </w:rPr>
        <w:t xml:space="preserve">, o </w:t>
      </w:r>
      <w:r w:rsidRPr="008B5781">
        <w:rPr>
          <w:rFonts w:ascii="Times New Roman" w:hAnsi="Times New Roman" w:cs="Times New Roman"/>
          <w:sz w:val="24"/>
          <w:szCs w:val="24"/>
          <w:u w:val="single"/>
        </w:rPr>
        <w:t xml:space="preserve">município onde houver a maior quantidade, em números absolutos, de </w:t>
      </w:r>
      <w:proofErr w:type="spellStart"/>
      <w:r w:rsidRPr="008B5781">
        <w:rPr>
          <w:rFonts w:ascii="Times New Roman" w:hAnsi="Times New Roman" w:cs="Times New Roman"/>
          <w:sz w:val="24"/>
          <w:szCs w:val="24"/>
          <w:u w:val="single"/>
        </w:rPr>
        <w:t>DAPs</w:t>
      </w:r>
      <w:proofErr w:type="spellEnd"/>
      <w:r w:rsidRPr="008B5781">
        <w:rPr>
          <w:rFonts w:ascii="Times New Roman" w:hAnsi="Times New Roman" w:cs="Times New Roman"/>
          <w:sz w:val="24"/>
          <w:szCs w:val="24"/>
          <w:u w:val="single"/>
        </w:rPr>
        <w:t xml:space="preserve"> Físicas </w:t>
      </w:r>
      <w:r w:rsidRPr="00871E5D">
        <w:rPr>
          <w:rFonts w:ascii="Times New Roman" w:hAnsi="Times New Roman" w:cs="Times New Roman"/>
          <w:sz w:val="24"/>
          <w:szCs w:val="24"/>
        </w:rPr>
        <w:t xml:space="preserve">registradas no extrato da DAP Jurídica. </w:t>
      </w:r>
    </w:p>
    <w:p w:rsidR="007245F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7.3 § 3º Entre os grupos de projetos, deve ser observada a seguinte ordem de prioridade para seleção: I – o grupo de projetos de fornecedores locais tem prioridade sobre os demais grupos;</w:t>
      </w:r>
    </w:p>
    <w:p w:rsidR="007245F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7245F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7.4 § 4º Em cada grupo de projetos, deve-se observar a seguinte ordem de prioridade para seleção:</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Pr>
          <w:rFonts w:ascii="Times New Roman" w:hAnsi="Times New Roman" w:cs="Times New Roman"/>
          <w:sz w:val="24"/>
          <w:szCs w:val="24"/>
        </w:rPr>
        <w:t xml:space="preserve"> </w:t>
      </w:r>
      <w:r w:rsidRPr="00871E5D">
        <w:rPr>
          <w:rFonts w:ascii="Times New Roman" w:hAnsi="Times New Roman" w:cs="Times New Roman"/>
          <w:sz w:val="24"/>
          <w:szCs w:val="24"/>
        </w:rPr>
        <w:t>(s) DAP</w:t>
      </w:r>
      <w:r>
        <w:rPr>
          <w:rFonts w:ascii="Times New Roman" w:hAnsi="Times New Roman" w:cs="Times New Roman"/>
          <w:sz w:val="24"/>
          <w:szCs w:val="24"/>
        </w:rPr>
        <w:t xml:space="preserve"> </w:t>
      </w:r>
      <w:r w:rsidRPr="00871E5D">
        <w:rPr>
          <w:rFonts w:ascii="Times New Roman" w:hAnsi="Times New Roman" w:cs="Times New Roman"/>
          <w:sz w:val="24"/>
          <w:szCs w:val="24"/>
        </w:rPr>
        <w:t>(s);</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7245FD" w:rsidRPr="00871E5D" w:rsidRDefault="007245FD" w:rsidP="007245FD">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7245FD" w:rsidRPr="00871E5D" w:rsidRDefault="007245FD" w:rsidP="007245FD">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245FD" w:rsidRPr="008C0E30" w:rsidRDefault="007245FD" w:rsidP="007245FD">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deste Edital</w:t>
      </w:r>
      <w:r w:rsidRPr="00871E5D">
        <w:rPr>
          <w:rFonts w:ascii="Times New Roman" w:hAnsi="Times New Roman" w:cs="Times New Roman"/>
          <w:sz w:val="24"/>
          <w:szCs w:val="24"/>
        </w:rPr>
        <w:t>, estas devem ser complementadas com os projetos dos demais grupos, de acordo com os critérios de seleção e priorização estabelecidos nos § 1º e § 2º Art. 35 Resolução Federal nº 6</w:t>
      </w:r>
      <w:r>
        <w:rPr>
          <w:rFonts w:ascii="Times New Roman" w:hAnsi="Times New Roman" w:cs="Times New Roman"/>
          <w:sz w:val="24"/>
          <w:szCs w:val="24"/>
        </w:rPr>
        <w:t>,</w:t>
      </w:r>
      <w:r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245FD" w:rsidRPr="00871E5D" w:rsidRDefault="007245FD" w:rsidP="007245FD">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245FD" w:rsidRPr="008C0E30" w:rsidRDefault="007245FD" w:rsidP="007245FD">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Pr>
          <w:rFonts w:ascii="Times New Roman" w:hAnsi="Times New Roman" w:cs="Times New Roman"/>
          <w:color w:val="000000" w:themeColor="text1"/>
        </w:rPr>
        <w:t xml:space="preserve">de </w:t>
      </w:r>
      <w:r w:rsidRPr="0071295B">
        <w:rPr>
          <w:rFonts w:ascii="Times New Roman" w:hAnsi="Times New Roman" w:cs="Times New Roman"/>
          <w:b/>
          <w:color w:val="000000" w:themeColor="text1"/>
        </w:rPr>
        <w:t>05 (</w:t>
      </w:r>
      <w:r>
        <w:rPr>
          <w:rFonts w:ascii="Times New Roman" w:hAnsi="Times New Roman" w:cs="Times New Roman"/>
          <w:b/>
          <w:color w:val="000000" w:themeColor="text1"/>
        </w:rPr>
        <w:t>cinco</w:t>
      </w:r>
      <w:r w:rsidRPr="00D357A7">
        <w:rPr>
          <w:rFonts w:ascii="Times New Roman" w:hAnsi="Times New Roman" w:cs="Times New Roman"/>
          <w:b/>
          <w:color w:val="000000" w:themeColor="text1"/>
        </w:rPr>
        <w:t>) dias úteis</w:t>
      </w:r>
      <w:r>
        <w:rPr>
          <w:rFonts w:ascii="Times New Roman" w:hAnsi="Times New Roman" w:cs="Times New Roman"/>
          <w:color w:val="000000" w:themeColor="text1"/>
        </w:rPr>
        <w:t xml:space="preserve"> para apresentação de peça recursal, em similaridade ao disposto no</w:t>
      </w:r>
      <w:r>
        <w:rPr>
          <w:rFonts w:ascii="Times New Roman" w:hAnsi="Times New Roman" w:cs="Times New Roman"/>
          <w:color w:val="000000" w:themeColor="text1"/>
          <w:sz w:val="24"/>
          <w:szCs w:val="24"/>
        </w:rPr>
        <w:t xml:space="preserve"> art. 109, I,</w:t>
      </w:r>
      <w:r w:rsidRPr="0083576F">
        <w:rPr>
          <w:rFonts w:ascii="Times New Roman" w:hAnsi="Times New Roman" w:cs="Times New Roman"/>
          <w:color w:val="000000" w:themeColor="text1"/>
          <w:sz w:val="24"/>
          <w:szCs w:val="24"/>
        </w:rPr>
        <w:t xml:space="preserve"> Lei</w:t>
      </w:r>
      <w:r>
        <w:rPr>
          <w:rFonts w:ascii="Times New Roman" w:hAnsi="Times New Roman" w:cs="Times New Roman"/>
          <w:color w:val="000000" w:themeColor="text1"/>
          <w:sz w:val="24"/>
          <w:szCs w:val="24"/>
        </w:rPr>
        <w:t xml:space="preserve"> Federal </w:t>
      </w:r>
      <w:r w:rsidRPr="0071295B">
        <w:rPr>
          <w:rFonts w:ascii="Times New Roman" w:hAnsi="Times New Roman" w:cs="Times New Roman"/>
          <w:color w:val="000000" w:themeColor="text1"/>
          <w:sz w:val="24"/>
          <w:szCs w:val="24"/>
        </w:rPr>
        <w:t>nº 8.666/1993,</w:t>
      </w:r>
      <w:r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w:t>
      </w:r>
      <w:r w:rsidRPr="004D1BE8">
        <w:rPr>
          <w:rFonts w:ascii="Times New Roman" w:eastAsia="Calibri" w:hAnsi="Times New Roman" w:cs="Times New Roman"/>
          <w:color w:val="000000"/>
          <w:sz w:val="24"/>
          <w:szCs w:val="24"/>
        </w:rPr>
        <w:lastRenderedPageBreak/>
        <w:t>sendo-lhes assegurada vista imediata dos autos, mediante solicitação oficial.</w:t>
      </w:r>
      <w:r>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245FD" w:rsidRPr="004D1BE8" w:rsidRDefault="007245FD" w:rsidP="007245FD">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Pr>
          <w:rFonts w:ascii="Times New Roman" w:eastAsia="Calibri" w:hAnsi="Times New Roman" w:cs="Times New Roman"/>
          <w:sz w:val="24"/>
          <w:szCs w:val="24"/>
        </w:rPr>
        <w:t>uanto aos recursos apresentados.</w:t>
      </w:r>
    </w:p>
    <w:p w:rsidR="007245FD" w:rsidRPr="004D1BE8" w:rsidRDefault="007245FD" w:rsidP="007245FD">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245FD" w:rsidRPr="004D1BE8" w:rsidRDefault="007245FD" w:rsidP="007245FD">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Pr>
          <w:rFonts w:ascii="Times New Roman" w:hAnsi="Times New Roman" w:cs="Times New Roman"/>
          <w:sz w:val="24"/>
          <w:szCs w:val="24"/>
        </w:rPr>
        <w:t>ESCOLA ESTADUAL NOSSA SENHORA DAS GRAÇAS</w:t>
      </w:r>
      <w:r w:rsidRPr="004D1BE8">
        <w:rPr>
          <w:rFonts w:ascii="Times New Roman" w:hAnsi="Times New Roman" w:cs="Times New Roman"/>
          <w:bCs/>
          <w:sz w:val="24"/>
          <w:szCs w:val="24"/>
        </w:rPr>
        <w:t xml:space="preserve"> </w:t>
      </w:r>
      <w:proofErr w:type="gramStart"/>
      <w:r w:rsidRPr="004D1BE8">
        <w:rPr>
          <w:rFonts w:ascii="Times New Roman" w:hAnsi="Times New Roman" w:cs="Times New Roman"/>
          <w:bCs/>
          <w:sz w:val="24"/>
          <w:szCs w:val="24"/>
        </w:rPr>
        <w:t xml:space="preserve">situada </w:t>
      </w:r>
      <w:r>
        <w:rPr>
          <w:rFonts w:ascii="Times New Roman" w:hAnsi="Times New Roman" w:cs="Times New Roman"/>
          <w:bCs/>
          <w:sz w:val="24"/>
          <w:szCs w:val="24"/>
        </w:rPr>
        <w:t xml:space="preserve"> na</w:t>
      </w:r>
      <w:proofErr w:type="gramEnd"/>
      <w:r>
        <w:rPr>
          <w:rFonts w:ascii="Times New Roman" w:hAnsi="Times New Roman" w:cs="Times New Roman"/>
          <w:bCs/>
          <w:sz w:val="24"/>
          <w:szCs w:val="24"/>
        </w:rPr>
        <w:t xml:space="preserve"> Rua das Palmeiras nº 55 M</w:t>
      </w:r>
      <w:r w:rsidRPr="004D1BE8">
        <w:rPr>
          <w:rFonts w:ascii="Times New Roman" w:hAnsi="Times New Roman" w:cs="Times New Roman"/>
          <w:bCs/>
          <w:sz w:val="24"/>
          <w:szCs w:val="24"/>
        </w:rPr>
        <w:t xml:space="preserve">unicípio de </w:t>
      </w:r>
      <w:r>
        <w:rPr>
          <w:rFonts w:ascii="Times New Roman" w:hAnsi="Times New Roman" w:cs="Times New Roman"/>
          <w:bCs/>
          <w:sz w:val="24"/>
          <w:szCs w:val="24"/>
        </w:rPr>
        <w:t>CAMPESTRE DE GOIÁS - GO</w:t>
      </w:r>
      <w:r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245FD" w:rsidRPr="004D1BE8" w:rsidRDefault="007245FD" w:rsidP="007245FD">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245FD" w:rsidRPr="00646921" w:rsidRDefault="007245FD" w:rsidP="007245FD">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Pr>
          <w:rFonts w:ascii="Times New Roman" w:hAnsi="Times New Roman" w:cs="Times New Roman"/>
          <w:b/>
          <w:sz w:val="24"/>
          <w:szCs w:val="24"/>
          <w:u w:val="single"/>
        </w:rPr>
        <w:t>O Presidente do Conselho Escolar</w:t>
      </w:r>
      <w:r w:rsidRPr="004D1BE8">
        <w:rPr>
          <w:rFonts w:ascii="Times New Roman" w:hAnsi="Times New Roman" w:cs="Times New Roman"/>
          <w:b/>
          <w:sz w:val="24"/>
          <w:szCs w:val="24"/>
          <w:u w:val="single"/>
        </w:rPr>
        <w:t xml:space="preserve"> designa</w:t>
      </w:r>
      <w:r>
        <w:rPr>
          <w:rFonts w:ascii="Times New Roman" w:hAnsi="Times New Roman" w:cs="Times New Roman"/>
          <w:b/>
          <w:sz w:val="24"/>
          <w:szCs w:val="24"/>
          <w:u w:val="single"/>
        </w:rPr>
        <w:t>rá</w:t>
      </w:r>
      <w:r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Pr="004D1BE8">
        <w:rPr>
          <w:rFonts w:ascii="Times New Roman" w:hAnsi="Times New Roman" w:cs="Times New Roman"/>
          <w:sz w:val="24"/>
          <w:szCs w:val="24"/>
        </w:rPr>
        <w:t>, para</w:t>
      </w:r>
      <w:r>
        <w:rPr>
          <w:rFonts w:ascii="Times New Roman" w:hAnsi="Times New Roman" w:cs="Times New Roman"/>
          <w:sz w:val="24"/>
          <w:szCs w:val="24"/>
        </w:rPr>
        <w:t xml:space="preserve"> atesto, </w:t>
      </w:r>
      <w:r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Pr>
          <w:rFonts w:ascii="Times New Roman" w:hAnsi="Times New Roman" w:cs="Times New Roman"/>
          <w:sz w:val="24"/>
          <w:szCs w:val="24"/>
        </w:rPr>
        <w:t xml:space="preserve">s descritos no Projeto de Venda, </w:t>
      </w:r>
      <w:r w:rsidRPr="00F03862">
        <w:rPr>
          <w:rFonts w:ascii="Times New Roman" w:hAnsi="Times New Roman" w:cs="Times New Roman"/>
          <w:b/>
          <w:sz w:val="24"/>
          <w:szCs w:val="24"/>
        </w:rPr>
        <w:t>durante toda a vigência do contrato</w:t>
      </w:r>
      <w:r>
        <w:rPr>
          <w:rFonts w:ascii="Times New Roman" w:hAnsi="Times New Roman" w:cs="Times New Roman"/>
          <w:sz w:val="24"/>
          <w:szCs w:val="24"/>
        </w:rPr>
        <w:t>.</w:t>
      </w:r>
      <w:r w:rsidRPr="004D1BE8">
        <w:rPr>
          <w:rFonts w:ascii="Times New Roman" w:hAnsi="Times New Roman" w:cs="Times New Roman"/>
          <w:sz w:val="24"/>
          <w:szCs w:val="24"/>
        </w:rPr>
        <w:t xml:space="preserve"> Caso as amostras apresentadas não sejam aprovadas, mediante as condições pré-estabelecidas no procedimento de </w:t>
      </w:r>
      <w:r w:rsidRPr="00646921">
        <w:rPr>
          <w:rFonts w:ascii="Times New Roman" w:hAnsi="Times New Roman" w:cs="Times New Roman"/>
          <w:sz w:val="24"/>
          <w:szCs w:val="24"/>
        </w:rPr>
        <w:t>testes, o fornecedor será desclassificado.</w:t>
      </w:r>
    </w:p>
    <w:p w:rsidR="007245FD" w:rsidRPr="00646921" w:rsidRDefault="007245FD" w:rsidP="007245FD">
      <w:pPr>
        <w:jc w:val="both"/>
        <w:rPr>
          <w:rFonts w:ascii="Times New Roman" w:hAnsi="Times New Roman" w:cs="Times New Roman"/>
          <w:color w:val="FF0000"/>
          <w:sz w:val="24"/>
          <w:szCs w:val="24"/>
        </w:rPr>
      </w:pPr>
      <w:r w:rsidRPr="00646921">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646921">
        <w:rPr>
          <w:rFonts w:ascii="Times New Roman" w:hAnsi="Times New Roman" w:cs="Times New Roman"/>
          <w:b/>
          <w:sz w:val="24"/>
          <w:szCs w:val="24"/>
          <w:u w:val="single"/>
        </w:rPr>
        <w:t>Relatório de Aprovação</w:t>
      </w:r>
      <w:r w:rsidRPr="00646921">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646921">
        <w:rPr>
          <w:rFonts w:ascii="Times New Roman" w:hAnsi="Times New Roman" w:cs="Times New Roman"/>
          <w:b/>
          <w:sz w:val="24"/>
          <w:szCs w:val="24"/>
        </w:rPr>
        <w:t>03 (três) dias úteis</w:t>
      </w:r>
      <w:r w:rsidRPr="00646921">
        <w:rPr>
          <w:rFonts w:ascii="Times New Roman" w:hAnsi="Times New Roman" w:cs="Times New Roman"/>
          <w:sz w:val="24"/>
          <w:szCs w:val="24"/>
        </w:rPr>
        <w:t>.</w:t>
      </w:r>
    </w:p>
    <w:p w:rsidR="007245FD" w:rsidRPr="00646921" w:rsidRDefault="007245FD" w:rsidP="007245FD">
      <w:pPr>
        <w:ind w:right="44"/>
        <w:jc w:val="both"/>
        <w:rPr>
          <w:rFonts w:ascii="Times New Roman" w:hAnsi="Times New Roman" w:cs="Times New Roman"/>
          <w:b/>
          <w:sz w:val="24"/>
          <w:szCs w:val="24"/>
        </w:rPr>
      </w:pPr>
      <w:r w:rsidRPr="00646921">
        <w:rPr>
          <w:rFonts w:ascii="Times New Roman" w:hAnsi="Times New Roman" w:cs="Times New Roman"/>
          <w:b/>
          <w:sz w:val="24"/>
          <w:szCs w:val="24"/>
        </w:rPr>
        <w:t>10. DO LOCAL E PERIODICIDADE DE ENTREGA DOS PRODUTOS</w:t>
      </w:r>
    </w:p>
    <w:p w:rsidR="007245FD" w:rsidRPr="00646921" w:rsidRDefault="007245FD" w:rsidP="007245FD">
      <w:pPr>
        <w:pStyle w:val="textojustificado"/>
        <w:spacing w:before="120" w:beforeAutospacing="0" w:after="120" w:afterAutospacing="0"/>
        <w:ind w:right="120"/>
        <w:jc w:val="both"/>
        <w:rPr>
          <w:color w:val="000000"/>
        </w:rPr>
      </w:pPr>
      <w:r w:rsidRPr="00646921">
        <w:t>10.1 Os gêneros alimentícios deverão ser entregues na Unidade Escolar ESCOLA ESTADUAL NOSSA SENHORA DAS GRAÇAS</w:t>
      </w:r>
      <w:r w:rsidRPr="00646921">
        <w:rPr>
          <w:bCs/>
        </w:rPr>
        <w:t xml:space="preserve"> </w:t>
      </w:r>
      <w:r w:rsidRPr="00646921">
        <w:t>situada à</w:t>
      </w:r>
      <w:r w:rsidRPr="00646921">
        <w:rPr>
          <w:rStyle w:val="Forte"/>
        </w:rPr>
        <w:t> Rua das Palmeiras nº55</w:t>
      </w:r>
      <w:r w:rsidRPr="00646921">
        <w:rPr>
          <w:b/>
          <w:bCs/>
        </w:rPr>
        <w:t>,</w:t>
      </w:r>
      <w:r w:rsidRPr="00646921">
        <w:rPr>
          <w:bCs/>
        </w:rPr>
        <w:t xml:space="preserve"> </w:t>
      </w:r>
      <w:r w:rsidRPr="00646921">
        <w:t>município de CAMPESTRE DE GOIÁS - GO</w:t>
      </w:r>
      <w:r w:rsidRPr="00646921">
        <w:rPr>
          <w:b/>
          <w:bCs/>
        </w:rPr>
        <w:t>,</w:t>
      </w:r>
      <w:r w:rsidRPr="00646921">
        <w:t xml:space="preserve"> de acordo com o cronograma expedido pela Unidade Escolar, no qual se atestará o seu recebimento</w:t>
      </w:r>
      <w:r w:rsidRPr="00646921">
        <w:rPr>
          <w:color w:val="000000"/>
        </w:rPr>
        <w:t>.</w:t>
      </w:r>
    </w:p>
    <w:p w:rsidR="007245FD" w:rsidRPr="00646921" w:rsidRDefault="007245FD" w:rsidP="007245FD">
      <w:pPr>
        <w:pStyle w:val="textojustificado"/>
        <w:spacing w:before="120" w:beforeAutospacing="0" w:after="120" w:afterAutospacing="0"/>
        <w:ind w:right="120"/>
        <w:jc w:val="both"/>
        <w:rPr>
          <w:color w:val="000000"/>
          <w:u w:val="single"/>
        </w:rPr>
      </w:pPr>
      <w:r w:rsidRPr="00646921">
        <w:rPr>
          <w:color w:val="000000"/>
        </w:rPr>
        <w:t xml:space="preserve">10.2 </w:t>
      </w:r>
      <w:r w:rsidRPr="00646921">
        <w:rPr>
          <w:color w:val="000000"/>
          <w:u w:val="single"/>
        </w:rPr>
        <w:t xml:space="preserve">Quando do fornecimento, as quantidades poderão ser alteradas para mais ou para menos, bem como as datas podem ser modificadas de modo que atendam às necessidades da unidade, de acordo </w:t>
      </w:r>
      <w:r w:rsidRPr="00646921">
        <w:rPr>
          <w:color w:val="000000"/>
          <w:u w:val="single"/>
        </w:rPr>
        <w:lastRenderedPageBreak/>
        <w:t>com a demanda mensal, tendo em vista o cenário de pandemia provocada pelo Corona vírus (Covid-19).</w:t>
      </w:r>
    </w:p>
    <w:p w:rsidR="007245FD" w:rsidRPr="00646921" w:rsidRDefault="007245FD" w:rsidP="007245FD">
      <w:pPr>
        <w:tabs>
          <w:tab w:val="left" w:pos="284"/>
        </w:tabs>
        <w:suppressAutoHyphens/>
        <w:spacing w:after="0" w:line="360" w:lineRule="auto"/>
        <w:jc w:val="both"/>
        <w:rPr>
          <w:rFonts w:ascii="Times New Roman" w:hAnsi="Times New Roman" w:cs="Times New Roman"/>
          <w:b/>
          <w:bCs/>
          <w:sz w:val="24"/>
          <w:szCs w:val="24"/>
        </w:rPr>
      </w:pPr>
      <w:r w:rsidRPr="00646921">
        <w:rPr>
          <w:rFonts w:ascii="Times New Roman" w:hAnsi="Times New Roman" w:cs="Times New Roman"/>
          <w:b/>
          <w:bCs/>
          <w:sz w:val="24"/>
          <w:szCs w:val="24"/>
        </w:rPr>
        <w:t>11. PRAZO DE EXECUÇÃO DO CONTRATO</w:t>
      </w:r>
    </w:p>
    <w:p w:rsidR="007245FD" w:rsidRPr="00646921" w:rsidRDefault="007245FD" w:rsidP="007245FD">
      <w:pPr>
        <w:tabs>
          <w:tab w:val="left" w:pos="284"/>
        </w:tabs>
        <w:suppressAutoHyphens/>
        <w:spacing w:after="0" w:line="360" w:lineRule="auto"/>
        <w:jc w:val="both"/>
        <w:rPr>
          <w:rFonts w:ascii="Times New Roman" w:hAnsi="Times New Roman" w:cs="Times New Roman"/>
          <w:b/>
          <w:bCs/>
          <w:sz w:val="24"/>
          <w:szCs w:val="24"/>
        </w:rPr>
      </w:pPr>
      <w:r w:rsidRPr="00646921">
        <w:rPr>
          <w:rFonts w:ascii="Times New Roman" w:hAnsi="Times New Roman" w:cs="Times New Roman"/>
          <w:color w:val="000000"/>
          <w:sz w:val="24"/>
          <w:szCs w:val="24"/>
        </w:rPr>
        <w:t xml:space="preserve">11.1 O presente Contrato terá vigência de </w:t>
      </w:r>
      <w:r w:rsidRPr="00646921">
        <w:rPr>
          <w:rFonts w:ascii="Times New Roman" w:hAnsi="Times New Roman" w:cs="Times New Roman"/>
          <w:b/>
          <w:color w:val="000000"/>
          <w:sz w:val="24"/>
          <w:szCs w:val="24"/>
          <w:u w:val="single"/>
        </w:rPr>
        <w:t>07 (sete) meses</w:t>
      </w:r>
      <w:r w:rsidRPr="00646921">
        <w:rPr>
          <w:rFonts w:ascii="Times New Roman" w:hAnsi="Times New Roman" w:cs="Times New Roman"/>
          <w:color w:val="000000"/>
          <w:sz w:val="24"/>
          <w:szCs w:val="24"/>
        </w:rPr>
        <w:t>, iniciados da data da assinatura, estando sua eficácia condicionada à efetiva publicação na imprensa oficial;</w:t>
      </w:r>
    </w:p>
    <w:p w:rsidR="007245FD" w:rsidRPr="00646921" w:rsidRDefault="007245FD" w:rsidP="007245FD">
      <w:pPr>
        <w:spacing w:after="150" w:line="360" w:lineRule="auto"/>
        <w:jc w:val="both"/>
        <w:rPr>
          <w:rFonts w:ascii="Times New Roman" w:hAnsi="Times New Roman" w:cs="Times New Roman"/>
          <w:b/>
          <w:color w:val="000000"/>
          <w:sz w:val="24"/>
          <w:szCs w:val="24"/>
        </w:rPr>
      </w:pPr>
      <w:r w:rsidRPr="00646921">
        <w:rPr>
          <w:rFonts w:ascii="Times New Roman" w:hAnsi="Times New Roman" w:cs="Times New Roman"/>
          <w:b/>
          <w:color w:val="000000"/>
          <w:sz w:val="24"/>
          <w:szCs w:val="24"/>
        </w:rPr>
        <w:t>12. DO PAGAMENTO</w:t>
      </w:r>
    </w:p>
    <w:p w:rsidR="007245FD" w:rsidRPr="00646921" w:rsidRDefault="007245FD" w:rsidP="007245FD">
      <w:pPr>
        <w:autoSpaceDE w:val="0"/>
        <w:autoSpaceDN w:val="0"/>
        <w:adjustRightInd w:val="0"/>
        <w:spacing w:line="360" w:lineRule="auto"/>
        <w:jc w:val="both"/>
        <w:rPr>
          <w:rFonts w:ascii="Times New Roman" w:eastAsia="Calibri" w:hAnsi="Times New Roman" w:cs="Times New Roman"/>
          <w:sz w:val="24"/>
          <w:szCs w:val="24"/>
        </w:rPr>
      </w:pPr>
      <w:r w:rsidRPr="00646921">
        <w:rPr>
          <w:rFonts w:ascii="Times New Roman" w:hAnsi="Times New Roman" w:cs="Times New Roman"/>
          <w:color w:val="000000"/>
          <w:sz w:val="24"/>
          <w:szCs w:val="24"/>
        </w:rPr>
        <w:t xml:space="preserve">12.1. </w:t>
      </w:r>
      <w:r w:rsidRPr="00646921">
        <w:rPr>
          <w:rFonts w:ascii="Times New Roman" w:hAnsi="Times New Roman" w:cs="Times New Roman"/>
          <w:sz w:val="24"/>
          <w:szCs w:val="24"/>
        </w:rPr>
        <w:t xml:space="preserve">O pagamento será realizado em até </w:t>
      </w:r>
      <w:r w:rsidRPr="00646921">
        <w:rPr>
          <w:rFonts w:ascii="Times New Roman" w:hAnsi="Times New Roman" w:cs="Times New Roman"/>
          <w:b/>
          <w:sz w:val="24"/>
          <w:szCs w:val="24"/>
        </w:rPr>
        <w:t>30 (trinta) dias após a entrega dos produtos ou de acordo com a data de repasse</w:t>
      </w:r>
      <w:r w:rsidRPr="00646921">
        <w:rPr>
          <w:rFonts w:ascii="Times New Roman" w:hAnsi="Times New Roman" w:cs="Times New Roman"/>
          <w:sz w:val="24"/>
          <w:szCs w:val="24"/>
        </w:rPr>
        <w:t>, através de Transferência Eletrônica Identificada.</w:t>
      </w:r>
    </w:p>
    <w:p w:rsidR="007245FD" w:rsidRPr="00646921" w:rsidRDefault="007245FD" w:rsidP="007245FD">
      <w:pPr>
        <w:spacing w:after="150" w:line="360" w:lineRule="auto"/>
        <w:jc w:val="both"/>
        <w:rPr>
          <w:rFonts w:ascii="Times New Roman" w:hAnsi="Times New Roman" w:cs="Times New Roman"/>
          <w:b/>
          <w:color w:val="000000"/>
          <w:sz w:val="24"/>
          <w:szCs w:val="24"/>
        </w:rPr>
      </w:pPr>
      <w:r w:rsidRPr="00646921">
        <w:rPr>
          <w:rFonts w:ascii="Times New Roman" w:hAnsi="Times New Roman" w:cs="Times New Roman"/>
          <w:b/>
          <w:color w:val="000000"/>
          <w:sz w:val="24"/>
          <w:szCs w:val="24"/>
        </w:rPr>
        <w:t>13. DAS SANÇÕES ADMINISTRATIVAS</w:t>
      </w:r>
    </w:p>
    <w:p w:rsidR="007245FD" w:rsidRPr="00646921" w:rsidRDefault="007245FD" w:rsidP="007245FD">
      <w:pPr>
        <w:pStyle w:val="NormalWeb"/>
        <w:spacing w:line="360" w:lineRule="auto"/>
        <w:jc w:val="both"/>
        <w:rPr>
          <w:color w:val="000000"/>
        </w:rPr>
      </w:pPr>
      <w:bookmarkStart w:id="0" w:name="art87"/>
      <w:bookmarkEnd w:id="0"/>
      <w:proofErr w:type="gramStart"/>
      <w:r w:rsidRPr="00646921">
        <w:rPr>
          <w:color w:val="000000"/>
        </w:rPr>
        <w:t>13.1  Pela</w:t>
      </w:r>
      <w:proofErr w:type="gramEnd"/>
      <w:r w:rsidRPr="00646921">
        <w:rPr>
          <w:color w:val="000000"/>
        </w:rPr>
        <w:t xml:space="preserve"> inexecução total ou parcial do contrato a Administração poderá, garantida a prévia defesa, aplicar ao contratado as seguintes sanções:</w:t>
      </w:r>
    </w:p>
    <w:p w:rsidR="007245FD" w:rsidRPr="00646921" w:rsidRDefault="007245FD" w:rsidP="007245FD">
      <w:pPr>
        <w:pStyle w:val="NormalWeb"/>
        <w:jc w:val="both"/>
        <w:rPr>
          <w:color w:val="000000"/>
        </w:rPr>
      </w:pPr>
      <w:bookmarkStart w:id="1" w:name="art87i"/>
      <w:bookmarkEnd w:id="1"/>
      <w:r w:rsidRPr="00646921">
        <w:rPr>
          <w:color w:val="000000"/>
        </w:rPr>
        <w:t>I - Advertência;</w:t>
      </w:r>
    </w:p>
    <w:p w:rsidR="007245FD" w:rsidRPr="00646921" w:rsidRDefault="007245FD" w:rsidP="007245FD">
      <w:pPr>
        <w:pStyle w:val="NormalWeb"/>
        <w:jc w:val="both"/>
        <w:rPr>
          <w:color w:val="000000"/>
        </w:rPr>
      </w:pPr>
      <w:bookmarkStart w:id="2" w:name="art87ii"/>
      <w:bookmarkEnd w:id="2"/>
      <w:r w:rsidRPr="00646921">
        <w:rPr>
          <w:color w:val="000000"/>
        </w:rPr>
        <w:t xml:space="preserve">II – Multa </w:t>
      </w:r>
      <w:r w:rsidRPr="00646921">
        <w:rPr>
          <w:rFonts w:eastAsia="Calibri"/>
          <w:color w:val="000000"/>
        </w:rPr>
        <w:t>de 10% (dez por cento) sobre o valor total do contrato;</w:t>
      </w:r>
    </w:p>
    <w:p w:rsidR="007245FD" w:rsidRPr="00646921" w:rsidRDefault="007245FD" w:rsidP="007245FD">
      <w:pPr>
        <w:pStyle w:val="NormalWeb"/>
        <w:spacing w:line="360" w:lineRule="auto"/>
        <w:jc w:val="both"/>
        <w:rPr>
          <w:color w:val="000000"/>
        </w:rPr>
      </w:pPr>
      <w:bookmarkStart w:id="3" w:name="art87iii"/>
      <w:bookmarkEnd w:id="3"/>
      <w:r w:rsidRPr="00646921">
        <w:rPr>
          <w:color w:val="000000"/>
        </w:rPr>
        <w:t>III - Suspensão temporária de participação em licitação e impedimento de contratar com a Administração, por prazo não superior a 02 (dois) anos;</w:t>
      </w:r>
    </w:p>
    <w:p w:rsidR="007245FD" w:rsidRPr="004D1BE8" w:rsidRDefault="007245FD" w:rsidP="007245FD">
      <w:pPr>
        <w:pStyle w:val="NormalWeb"/>
        <w:spacing w:line="360" w:lineRule="auto"/>
        <w:jc w:val="both"/>
        <w:rPr>
          <w:color w:val="000000"/>
        </w:rPr>
      </w:pPr>
      <w:bookmarkStart w:id="4" w:name="art87iv"/>
      <w:bookmarkEnd w:id="4"/>
      <w:r w:rsidRPr="00646921">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245FD" w:rsidRDefault="007245FD" w:rsidP="007245FD">
      <w:pPr>
        <w:pStyle w:val="NormalWeb"/>
        <w:spacing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245FD" w:rsidRPr="008C0E30" w:rsidRDefault="007245FD" w:rsidP="007245FD">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w:t>
      </w:r>
      <w:r w:rsidRPr="004D1BE8">
        <w:rPr>
          <w:color w:val="000000"/>
        </w:rPr>
        <w:lastRenderedPageBreak/>
        <w:t xml:space="preserve">respectivo processo, no prazo de 10 (dez) dias da abertura de vista, podendo a reabilitação ser requerida após </w:t>
      </w:r>
      <w:r>
        <w:rPr>
          <w:color w:val="000000"/>
        </w:rPr>
        <w:t>0</w:t>
      </w:r>
      <w:r w:rsidRPr="004D1BE8">
        <w:rPr>
          <w:color w:val="000000"/>
        </w:rPr>
        <w:t>2 (dois) anos de sua aplicação.</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245FD" w:rsidRPr="004D1BE8" w:rsidRDefault="007245FD" w:rsidP="007245FD">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Pr>
          <w:rFonts w:ascii="Times New Roman" w:hAnsi="Times New Roman" w:cs="Times New Roman"/>
          <w:b/>
          <w:color w:val="000000"/>
          <w:sz w:val="24"/>
          <w:szCs w:val="24"/>
        </w:rPr>
        <w:t>&gt;Veja Mais&gt;Consulta de Editais</w:t>
      </w:r>
      <w:r w:rsidRPr="004D1BE8">
        <w:rPr>
          <w:rFonts w:ascii="Times New Roman" w:hAnsi="Times New Roman" w:cs="Times New Roman"/>
          <w:b/>
          <w:color w:val="000000"/>
          <w:sz w:val="24"/>
          <w:szCs w:val="24"/>
        </w:rPr>
        <w:t>;</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Pr>
          <w:rFonts w:ascii="Times New Roman" w:hAnsi="Times New Roman" w:cs="Times New Roman"/>
          <w:sz w:val="24"/>
          <w:szCs w:val="24"/>
        </w:rPr>
        <w:t>l, conforme Art. 39 da Resolução nº 6, de 08 de maio de 2020, p</w:t>
      </w:r>
      <w:r w:rsidRPr="004D1BE8">
        <w:rPr>
          <w:rFonts w:ascii="Times New Roman" w:hAnsi="Times New Roman" w:cs="Times New Roman"/>
          <w:sz w:val="24"/>
          <w:szCs w:val="24"/>
        </w:rPr>
        <w:t xml:space="preserve">ara a </w:t>
      </w:r>
      <w:r>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Pr="008C0E30">
        <w:rPr>
          <w:rFonts w:ascii="Times New Roman" w:hAnsi="Times New Roman" w:cs="Times New Roman"/>
          <w:b/>
          <w:sz w:val="24"/>
          <w:szCs w:val="24"/>
          <w:u w:val="single"/>
        </w:rPr>
        <w:t>Fornecedores Individuais e Grupos Informais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Pr="008C0E30">
        <w:rPr>
          <w:rFonts w:ascii="Times New Roman" w:hAnsi="Times New Roman" w:cs="Times New Roman"/>
          <w:b/>
          <w:sz w:val="24"/>
          <w:szCs w:val="24"/>
          <w:u w:val="single"/>
        </w:rPr>
        <w:t>Grupos Formais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Pr>
          <w:rFonts w:ascii="Times New Roman" w:hAnsi="Times New Roman" w:cs="Times New Roman"/>
          <w:sz w:val="24"/>
          <w:szCs w:val="24"/>
        </w:rPr>
        <w:t>,</w:t>
      </w:r>
      <w:r w:rsidRPr="0083576F">
        <w:rPr>
          <w:rFonts w:ascii="Times New Roman" w:hAnsi="Times New Roman" w:cs="Times New Roman"/>
          <w:sz w:val="24"/>
          <w:szCs w:val="24"/>
        </w:rPr>
        <w:t xml:space="preserve"> munidos de DAP Familiar, inscritos na DAP Jurídica multiplicado pelo limite individual de comercialização, utilizando a seguinte fórmula:</w:t>
      </w:r>
    </w:p>
    <w:p w:rsidR="007245FD" w:rsidRPr="008C0E30" w:rsidRDefault="007245FD" w:rsidP="007245FD">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7245FD" w:rsidRDefault="007245FD" w:rsidP="007245F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7245FD" w:rsidRPr="00B53D6F" w:rsidRDefault="007245FD" w:rsidP="007245FD">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245FD" w:rsidRPr="004D1BE8" w:rsidRDefault="007245FD" w:rsidP="007245FD">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4D1BE8">
          <w:rPr>
            <w:rStyle w:val="Hyperlink"/>
            <w:rFonts w:ascii="Times New Roman" w:hAnsi="Times New Roman" w:cs="Times New Roman"/>
            <w:color w:val="000000"/>
            <w:sz w:val="24"/>
            <w:szCs w:val="24"/>
          </w:rPr>
          <w:t xml:space="preserve">Lei </w:t>
        </w:r>
        <w:r>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245FD" w:rsidRPr="004D1BE8" w:rsidRDefault="007245FD" w:rsidP="007245FD">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245FD" w:rsidRPr="008C0E30" w:rsidRDefault="007245FD" w:rsidP="007245FD">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245FD" w:rsidRPr="004D1BE8" w:rsidRDefault="007245FD" w:rsidP="007245FD">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245FD" w:rsidRPr="004D1BE8" w:rsidRDefault="007245FD" w:rsidP="007245F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245FD" w:rsidRPr="00E20893"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7245FD" w:rsidRPr="00E87D5D" w:rsidRDefault="007245FD" w:rsidP="007245FD">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 xml:space="preserve">: </w:t>
      </w:r>
    </w:p>
    <w:p w:rsidR="007245FD" w:rsidRPr="008C0E30" w:rsidRDefault="007245FD" w:rsidP="007245FD">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245FD" w:rsidRPr="004D1BE8" w:rsidRDefault="007245FD" w:rsidP="007245FD">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Pr="004D1BE8">
        <w:rPr>
          <w:rFonts w:ascii="Times New Roman" w:hAnsi="Times New Roman" w:cs="Times New Roman"/>
          <w:sz w:val="24"/>
          <w:szCs w:val="24"/>
        </w:rPr>
        <w:t xml:space="preserve">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245FD" w:rsidRPr="004D1BE8" w:rsidRDefault="007245FD" w:rsidP="007245FD">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245FD" w:rsidRPr="0044227F"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Pr>
          <w:rFonts w:ascii="Times New Roman" w:hAnsi="Times New Roman" w:cs="Times New Roman"/>
          <w:sz w:val="24"/>
          <w:szCs w:val="24"/>
        </w:rPr>
        <w:t>Art. 39 da Resolução nº 6, de 08 de maio de 2020</w:t>
      </w:r>
      <w:r w:rsidRPr="004D1BE8">
        <w:rPr>
          <w:rFonts w:ascii="Times New Roman" w:hAnsi="Times New Roman" w:cs="Times New Roman"/>
          <w:sz w:val="24"/>
          <w:szCs w:val="24"/>
        </w:rPr>
        <w:t>;</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de </w:t>
      </w:r>
      <w:r>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245FD" w:rsidRPr="004D1BE8" w:rsidRDefault="007245FD" w:rsidP="007245F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245FD" w:rsidRPr="008826C1"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Pr>
          <w:rFonts w:ascii="Times New Roman" w:hAnsi="Times New Roman" w:cs="Times New Roman"/>
          <w:sz w:val="24"/>
          <w:szCs w:val="24"/>
        </w:rPr>
        <w:t>CEDOR para assinarem o Contrato e enviar o Extrato assinado para a Coordenação.</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245FD" w:rsidRPr="008826C1"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245FD" w:rsidRPr="008826C1"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Pr>
          <w:rFonts w:ascii="Times New Roman" w:hAnsi="Times New Roman" w:cs="Times New Roman"/>
          <w:sz w:val="24"/>
          <w:szCs w:val="24"/>
        </w:rPr>
        <w:t xml:space="preserve"> e no Diário do Estado – DE.</w:t>
      </w:r>
    </w:p>
    <w:p w:rsidR="007245FD" w:rsidRPr="004D1BE8" w:rsidRDefault="007245FD" w:rsidP="007245FD">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245FD" w:rsidRPr="004D1BE8" w:rsidRDefault="007245FD" w:rsidP="007245FD">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245FD" w:rsidRPr="004D1BE8" w:rsidRDefault="007245FD" w:rsidP="007245FD">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19.1 </w:t>
      </w:r>
      <w:r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245FD" w:rsidRPr="004D1BE8" w:rsidRDefault="007245FD" w:rsidP="007245F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245FD" w:rsidRPr="004D1BE8" w:rsidRDefault="007245FD" w:rsidP="007245F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245FD" w:rsidRDefault="007245FD" w:rsidP="007245FD">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646921" w:rsidRDefault="00646921" w:rsidP="007245FD">
      <w:pPr>
        <w:spacing w:after="150"/>
        <w:jc w:val="both"/>
        <w:rPr>
          <w:rFonts w:ascii="Times New Roman" w:hAnsi="Times New Roman" w:cs="Times New Roman"/>
          <w:color w:val="000000"/>
          <w:sz w:val="24"/>
          <w:szCs w:val="24"/>
        </w:rPr>
      </w:pPr>
    </w:p>
    <w:p w:rsidR="00646921" w:rsidRPr="008826C1" w:rsidRDefault="00646921" w:rsidP="007245FD">
      <w:pPr>
        <w:spacing w:after="150"/>
        <w:jc w:val="both"/>
        <w:rPr>
          <w:rFonts w:ascii="Times New Roman" w:hAnsi="Times New Roman" w:cs="Times New Roman"/>
          <w:color w:val="000000"/>
          <w:sz w:val="24"/>
          <w:szCs w:val="24"/>
        </w:rPr>
      </w:pPr>
    </w:p>
    <w:p w:rsidR="007245FD" w:rsidRDefault="007245FD" w:rsidP="0064692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CAMPESTRE DE GOIÁS</w:t>
      </w:r>
      <w:r w:rsidRPr="004D1BE8">
        <w:rPr>
          <w:rFonts w:ascii="Times New Roman" w:hAnsi="Times New Roman" w:cs="Times New Roman"/>
          <w:color w:val="000000"/>
          <w:sz w:val="24"/>
          <w:szCs w:val="24"/>
        </w:rPr>
        <w:t xml:space="preserve"> aos </w:t>
      </w:r>
      <w:r w:rsidR="000302A7">
        <w:rPr>
          <w:rFonts w:ascii="Times New Roman" w:hAnsi="Times New Roman" w:cs="Times New Roman"/>
          <w:color w:val="000000"/>
          <w:sz w:val="24"/>
          <w:szCs w:val="24"/>
        </w:rPr>
        <w:t>17</w:t>
      </w:r>
      <w:r w:rsidR="00646921">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Pr>
          <w:rFonts w:ascii="Times New Roman" w:hAnsi="Times New Roman" w:cs="Times New Roman"/>
          <w:color w:val="000000"/>
          <w:sz w:val="24"/>
          <w:szCs w:val="24"/>
        </w:rPr>
        <w:t>20</w:t>
      </w:r>
      <w:r w:rsidRPr="004D1BE8">
        <w:rPr>
          <w:rFonts w:ascii="Times New Roman" w:hAnsi="Times New Roman" w:cs="Times New Roman"/>
          <w:color w:val="000000"/>
          <w:sz w:val="24"/>
          <w:szCs w:val="24"/>
        </w:rPr>
        <w:t>.</w:t>
      </w:r>
    </w:p>
    <w:p w:rsidR="000302A7" w:rsidRPr="004D1BE8" w:rsidRDefault="000302A7" w:rsidP="00646921">
      <w:pPr>
        <w:spacing w:after="150" w:line="360" w:lineRule="auto"/>
        <w:jc w:val="center"/>
        <w:rPr>
          <w:rFonts w:ascii="Times New Roman" w:hAnsi="Times New Roman" w:cs="Times New Roman"/>
          <w:color w:val="000000"/>
          <w:sz w:val="24"/>
          <w:szCs w:val="24"/>
        </w:rPr>
      </w:pPr>
    </w:p>
    <w:p w:rsidR="007245FD" w:rsidRPr="004D1BE8" w:rsidRDefault="007245FD" w:rsidP="007245F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ZÉLIA MARIA DE SOUZA SILVA</w:t>
      </w:r>
    </w:p>
    <w:p w:rsidR="007245FD" w:rsidRDefault="007245FD" w:rsidP="007245FD">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0302A7" w:rsidRPr="004D1BE8" w:rsidRDefault="000302A7" w:rsidP="007245FD">
      <w:pPr>
        <w:spacing w:after="150"/>
        <w:jc w:val="center"/>
        <w:rPr>
          <w:rFonts w:ascii="Times New Roman" w:hAnsi="Times New Roman" w:cs="Times New Roman"/>
          <w:color w:val="000000"/>
          <w:sz w:val="24"/>
          <w:szCs w:val="24"/>
        </w:rPr>
      </w:pPr>
      <w:bookmarkStart w:id="8" w:name="_GoBack"/>
      <w:bookmarkEnd w:id="8"/>
    </w:p>
    <w:p w:rsidR="007245FD" w:rsidRPr="004D1BE8" w:rsidRDefault="007245FD" w:rsidP="007245FD">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ESCOLA ESTADUAL NOSSA SENHORA DAS GRAÇAS</w:t>
      </w:r>
    </w:p>
    <w:p w:rsidR="007245FD" w:rsidRPr="004D1BE8" w:rsidRDefault="007245FD" w:rsidP="007245FD">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p w:rsidR="00DD0784" w:rsidRDefault="00DD0784"/>
    <w:sectPr w:rsidR="00DD0784" w:rsidSect="003B6BEF">
      <w:headerReference w:type="default" r:id="rId12"/>
      <w:footerReference w:type="default" r:id="rId13"/>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991" w:rsidRDefault="00C90991">
      <w:pPr>
        <w:spacing w:after="0" w:line="240" w:lineRule="auto"/>
      </w:pPr>
      <w:r>
        <w:separator/>
      </w:r>
    </w:p>
  </w:endnote>
  <w:endnote w:type="continuationSeparator" w:id="0">
    <w:p w:rsidR="00C90991" w:rsidRDefault="00C9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603143" w:rsidP="00A62820">
    <w:pPr>
      <w:pStyle w:val="Rodap"/>
      <w:pBdr>
        <w:bottom w:val="single" w:sz="12" w:space="1" w:color="auto"/>
      </w:pBdr>
      <w:tabs>
        <w:tab w:val="left" w:pos="6510"/>
      </w:tabs>
      <w:jc w:val="center"/>
    </w:pPr>
    <w:r>
      <w:t>Chamada Pública 2021/1</w:t>
    </w:r>
  </w:p>
  <w:p w:rsidR="0058583D" w:rsidRDefault="00C90991" w:rsidP="00882B6E">
    <w:pPr>
      <w:pStyle w:val="Rodap"/>
      <w:pBdr>
        <w:bottom w:val="single" w:sz="12" w:space="1" w:color="auto"/>
      </w:pBdr>
      <w:tabs>
        <w:tab w:val="left" w:pos="6510"/>
      </w:tabs>
      <w:jc w:val="center"/>
    </w:pPr>
  </w:p>
  <w:p w:rsidR="0058583D" w:rsidRPr="00ED6BBB" w:rsidRDefault="00603143"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70E863E4" wp14:editId="1E4D1D8A">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3037B"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58583D" w:rsidRDefault="00603143"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603143"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 nº 212 Setor Leste Vila Nova CEP: 74.643-030</w:t>
    </w:r>
  </w:p>
  <w:p w:rsidR="0058583D" w:rsidRPr="00ED6BBB" w:rsidRDefault="00603143"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C90991" w:rsidP="00882B6E">
    <w:pPr>
      <w:pStyle w:val="Rodap"/>
    </w:pPr>
  </w:p>
  <w:p w:rsidR="00ED3F4B" w:rsidRPr="00283531" w:rsidRDefault="00C9099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991" w:rsidRDefault="00C90991">
      <w:pPr>
        <w:spacing w:after="0" w:line="240" w:lineRule="auto"/>
      </w:pPr>
      <w:r>
        <w:separator/>
      </w:r>
    </w:p>
  </w:footnote>
  <w:footnote w:type="continuationSeparator" w:id="0">
    <w:p w:rsidR="00C90991" w:rsidRDefault="00C9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603143" w:rsidP="0058583D">
    <w:pPr>
      <w:pStyle w:val="Cabealho"/>
    </w:pPr>
    <w:r>
      <w:rPr>
        <w:noProof/>
        <w:lang w:eastAsia="pt-BR"/>
      </w:rPr>
      <w:drawing>
        <wp:inline distT="0" distB="0" distL="0" distR="0" wp14:anchorId="5D0CBC3D" wp14:editId="4C9E5324">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C90991" w:rsidP="000520B9">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FD"/>
    <w:rsid w:val="000302A7"/>
    <w:rsid w:val="000E5D08"/>
    <w:rsid w:val="00103FFC"/>
    <w:rsid w:val="00475845"/>
    <w:rsid w:val="00603143"/>
    <w:rsid w:val="00646921"/>
    <w:rsid w:val="007245FD"/>
    <w:rsid w:val="008F6AC6"/>
    <w:rsid w:val="00BD3269"/>
    <w:rsid w:val="00C90991"/>
    <w:rsid w:val="00DD0784"/>
    <w:rsid w:val="00EE6B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F58E"/>
  <w15:chartTrackingRefBased/>
  <w15:docId w15:val="{9B3979EB-1330-4372-AE4B-3E2446B1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5F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245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245FD"/>
  </w:style>
  <w:style w:type="paragraph" w:styleId="Rodap">
    <w:name w:val="footer"/>
    <w:basedOn w:val="Normal"/>
    <w:link w:val="RodapChar"/>
    <w:unhideWhenUsed/>
    <w:rsid w:val="007245FD"/>
    <w:pPr>
      <w:tabs>
        <w:tab w:val="center" w:pos="4252"/>
        <w:tab w:val="right" w:pos="8504"/>
      </w:tabs>
      <w:spacing w:after="0" w:line="240" w:lineRule="auto"/>
    </w:pPr>
  </w:style>
  <w:style w:type="character" w:customStyle="1" w:styleId="RodapChar">
    <w:name w:val="Rodapé Char"/>
    <w:basedOn w:val="Fontepargpadro"/>
    <w:link w:val="Rodap"/>
    <w:rsid w:val="007245FD"/>
  </w:style>
  <w:style w:type="character" w:styleId="Hyperlink">
    <w:name w:val="Hyperlink"/>
    <w:basedOn w:val="Fontepargpadro"/>
    <w:uiPriority w:val="99"/>
    <w:unhideWhenUsed/>
    <w:rsid w:val="007245FD"/>
    <w:rPr>
      <w:color w:val="0563C1" w:themeColor="hyperlink"/>
      <w:u w:val="single"/>
    </w:rPr>
  </w:style>
  <w:style w:type="paragraph" w:customStyle="1" w:styleId="Default">
    <w:name w:val="Default"/>
    <w:uiPriority w:val="99"/>
    <w:rsid w:val="007245F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245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7245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7245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45FD"/>
    <w:rPr>
      <w:b/>
      <w:bCs/>
    </w:rPr>
  </w:style>
  <w:style w:type="paragraph" w:customStyle="1" w:styleId="textojustificado">
    <w:name w:val="texto_justificado"/>
    <w:basedOn w:val="Normal"/>
    <w:rsid w:val="007245F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educacao.go.gov.br"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2056040@seduc.go.gov.br" TargetMode="External"/><Relationship Id="rId11" Type="http://schemas.openxmlformats.org/officeDocument/2006/relationships/hyperlink" Target="javascript:LinkTexto('LEI','00008666','000','1993','N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educacao.go.gov.br" TargetMode="External"/><Relationship Id="rId4" Type="http://schemas.openxmlformats.org/officeDocument/2006/relationships/footnotes" Target="footnotes.xml"/><Relationship Id="rId9" Type="http://schemas.openxmlformats.org/officeDocument/2006/relationships/hyperlink" Target="http://www.educacao.go.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4473</Words>
  <Characters>24156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Direcão</dc:creator>
  <cp:keywords/>
  <dc:description/>
  <cp:lastModifiedBy>Lorran Abrantes</cp:lastModifiedBy>
  <cp:revision>3</cp:revision>
  <dcterms:created xsi:type="dcterms:W3CDTF">2020-12-17T13:20:00Z</dcterms:created>
  <dcterms:modified xsi:type="dcterms:W3CDTF">2020-12-17T14:44:00Z</dcterms:modified>
</cp:coreProperties>
</file>